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540" w:type="dxa"/>
        <w:tblLook w:val="04A0" w:firstRow="1" w:lastRow="0" w:firstColumn="1" w:lastColumn="0" w:noHBand="0" w:noVBand="1"/>
      </w:tblPr>
      <w:tblGrid>
        <w:gridCol w:w="6030"/>
      </w:tblGrid>
      <w:tr w:rsidR="0096527A" w:rsidRPr="0096527A" w:rsidTr="0023586B">
        <w:tc>
          <w:tcPr>
            <w:tcW w:w="6030" w:type="dxa"/>
            <w:shd w:val="clear" w:color="auto" w:fill="auto"/>
          </w:tcPr>
          <w:p w:rsidR="0096527A" w:rsidRPr="0096527A" w:rsidRDefault="0096527A" w:rsidP="0096527A">
            <w:pPr>
              <w:tabs>
                <w:tab w:val="left" w:pos="5103"/>
              </w:tabs>
              <w:autoSpaceDE w:val="0"/>
              <w:autoSpaceDN w:val="0"/>
              <w:adjustRightInd w:val="0"/>
              <w:jc w:val="both"/>
            </w:pPr>
            <w:r w:rsidRPr="0096527A">
              <w:t>Утверждена</w:t>
            </w:r>
          </w:p>
          <w:p w:rsidR="0096527A" w:rsidRPr="0096527A" w:rsidRDefault="0096527A" w:rsidP="0096527A">
            <w:pPr>
              <w:tabs>
                <w:tab w:val="left" w:pos="5103"/>
              </w:tabs>
              <w:autoSpaceDE w:val="0"/>
              <w:autoSpaceDN w:val="0"/>
              <w:adjustRightInd w:val="0"/>
              <w:jc w:val="both"/>
            </w:pPr>
            <w:r w:rsidRPr="0096527A">
              <w:t>постановлением главы сельского</w:t>
            </w:r>
          </w:p>
          <w:p w:rsidR="0096527A" w:rsidRPr="0096527A" w:rsidRDefault="0096527A" w:rsidP="0096527A">
            <w:pPr>
              <w:tabs>
                <w:tab w:val="left" w:pos="5103"/>
              </w:tabs>
              <w:autoSpaceDE w:val="0"/>
              <w:autoSpaceDN w:val="0"/>
              <w:adjustRightInd w:val="0"/>
              <w:jc w:val="both"/>
            </w:pPr>
            <w:r w:rsidRPr="0096527A">
              <w:t>поселения Кожай-Семеновский сельсовет</w:t>
            </w:r>
          </w:p>
        </w:tc>
      </w:tr>
      <w:tr w:rsidR="0096527A" w:rsidRPr="0096527A" w:rsidTr="0023586B">
        <w:tc>
          <w:tcPr>
            <w:tcW w:w="6030" w:type="dxa"/>
            <w:shd w:val="clear" w:color="auto" w:fill="auto"/>
          </w:tcPr>
          <w:p w:rsidR="0096527A" w:rsidRPr="0096527A" w:rsidRDefault="0096527A" w:rsidP="0096527A">
            <w:pPr>
              <w:tabs>
                <w:tab w:val="left" w:pos="5103"/>
              </w:tabs>
              <w:autoSpaceDE w:val="0"/>
              <w:autoSpaceDN w:val="0"/>
              <w:adjustRightInd w:val="0"/>
            </w:pPr>
            <w:r w:rsidRPr="0096527A">
              <w:t xml:space="preserve">муниципального  района Миякинский район </w:t>
            </w:r>
          </w:p>
          <w:p w:rsidR="0096527A" w:rsidRPr="0096527A" w:rsidRDefault="0096527A" w:rsidP="0096527A">
            <w:pPr>
              <w:tabs>
                <w:tab w:val="left" w:pos="5103"/>
              </w:tabs>
              <w:autoSpaceDE w:val="0"/>
              <w:autoSpaceDN w:val="0"/>
              <w:adjustRightInd w:val="0"/>
              <w:jc w:val="both"/>
            </w:pPr>
            <w:r w:rsidRPr="0096527A">
              <w:t>Республики Башкортостан</w:t>
            </w:r>
          </w:p>
          <w:p w:rsidR="0096527A" w:rsidRPr="0096527A" w:rsidRDefault="0096527A" w:rsidP="0096527A">
            <w:pPr>
              <w:tabs>
                <w:tab w:val="left" w:pos="5103"/>
              </w:tabs>
              <w:autoSpaceDE w:val="0"/>
              <w:autoSpaceDN w:val="0"/>
              <w:adjustRightInd w:val="0"/>
              <w:jc w:val="both"/>
            </w:pPr>
            <w:r w:rsidRPr="0096527A">
              <w:t>от «15» июня 2020 г. № 34</w:t>
            </w:r>
          </w:p>
        </w:tc>
      </w:tr>
      <w:tr w:rsidR="0096527A" w:rsidRPr="0096527A" w:rsidTr="0023586B">
        <w:tc>
          <w:tcPr>
            <w:tcW w:w="6030" w:type="dxa"/>
            <w:shd w:val="clear" w:color="auto" w:fill="auto"/>
          </w:tcPr>
          <w:p w:rsidR="0096527A" w:rsidRPr="0096527A" w:rsidRDefault="0096527A" w:rsidP="0096527A">
            <w:pPr>
              <w:tabs>
                <w:tab w:val="left" w:pos="5103"/>
              </w:tabs>
              <w:autoSpaceDE w:val="0"/>
              <w:autoSpaceDN w:val="0"/>
              <w:adjustRightInd w:val="0"/>
              <w:jc w:val="both"/>
            </w:pPr>
          </w:p>
        </w:tc>
      </w:tr>
    </w:tbl>
    <w:p w:rsidR="0096527A" w:rsidRPr="0096527A" w:rsidRDefault="0096527A" w:rsidP="0096527A">
      <w:pPr>
        <w:tabs>
          <w:tab w:val="left" w:pos="709"/>
          <w:tab w:val="left" w:pos="993"/>
        </w:tabs>
        <w:jc w:val="center"/>
      </w:pPr>
      <w:r w:rsidRPr="0096527A">
        <w:t>Методика</w:t>
      </w:r>
    </w:p>
    <w:p w:rsidR="0096527A" w:rsidRPr="0096527A" w:rsidRDefault="0096527A" w:rsidP="0096527A">
      <w:pPr>
        <w:tabs>
          <w:tab w:val="left" w:pos="709"/>
          <w:tab w:val="left" w:pos="993"/>
        </w:tabs>
        <w:jc w:val="center"/>
      </w:pPr>
      <w:r w:rsidRPr="0096527A">
        <w:t xml:space="preserve"> прогнозирования поступлений доходов бюджета сельского поселения Кожай-Семеновский сельсовет муниципального района Миякинский район  Республики Башкортостан, администрируемых Администрацией сельского поселения Кожай-Семеновский сельсовет муниципального района Миякинский район Республики Башкортостан.</w:t>
      </w:r>
      <w:r w:rsidRPr="0096527A">
        <w:br/>
      </w:r>
    </w:p>
    <w:p w:rsidR="0096527A" w:rsidRPr="0096527A" w:rsidRDefault="0096527A" w:rsidP="0096527A">
      <w:pPr>
        <w:tabs>
          <w:tab w:val="left" w:pos="378"/>
        </w:tabs>
        <w:adjustRightInd w:val="0"/>
        <w:jc w:val="center"/>
        <w:outlineLvl w:val="0"/>
      </w:pPr>
      <w:r w:rsidRPr="0096527A">
        <w:t>1. Общие положения</w:t>
      </w:r>
    </w:p>
    <w:p w:rsidR="0096527A" w:rsidRPr="0096527A" w:rsidRDefault="0096527A" w:rsidP="0096527A">
      <w:pPr>
        <w:tabs>
          <w:tab w:val="left" w:pos="378"/>
        </w:tabs>
        <w:adjustRightInd w:val="0"/>
        <w:jc w:val="center"/>
      </w:pPr>
    </w:p>
    <w:p w:rsidR="0096527A" w:rsidRPr="0096527A" w:rsidRDefault="0096527A" w:rsidP="0096527A">
      <w:pPr>
        <w:tabs>
          <w:tab w:val="left" w:pos="709"/>
          <w:tab w:val="left" w:pos="8280"/>
        </w:tabs>
        <w:adjustRightInd w:val="0"/>
        <w:jc w:val="both"/>
      </w:pPr>
      <w:r w:rsidRPr="0096527A">
        <w:tab/>
        <w:t xml:space="preserve">1.1. Настоящая Методика прогнозирования поступлений доходов бюджета сельского поселения Кожай-Семеновский сельсовет муниципального района Миякинский район Республики Башкортостан, администрируемых Администрацией  сельского поселения Кожай-Семеновский сельсовет  муниципального района Миякинский район Республики Башкортостан (далее – Методика, Администрация), разработана на основе бюджетного законодательства с учетом требований, установленных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в соответствии с постановлением  Администрации об утверждении порядка администрирования доходов бюджета сельского поселения муниципального района Миякинский район Республики Башкортостан (далее – Постановление). </w:t>
      </w:r>
    </w:p>
    <w:p w:rsidR="0096527A" w:rsidRPr="0096527A" w:rsidRDefault="0096527A" w:rsidP="0096527A">
      <w:pPr>
        <w:tabs>
          <w:tab w:val="left" w:pos="378"/>
          <w:tab w:val="left" w:pos="8280"/>
        </w:tabs>
        <w:adjustRightInd w:val="0"/>
        <w:jc w:val="both"/>
      </w:pPr>
      <w:r w:rsidRPr="0096527A">
        <w:t xml:space="preserve">         2. Взаимодействие Администрации  сельского поселения Кожай-Семеновский сельсовет  муниципального района Миякинский район Республики Башкортостан с МКУ «Централизованная бухгалтерия » при прогнозировании поступлений доходов бюджета  сельского поселения, администрируемых Администрацией сельского поселения Кожай-Семеновский сельсовет муниципального района Миякинский район Республики Башкортостан.</w:t>
      </w:r>
    </w:p>
    <w:p w:rsidR="0096527A" w:rsidRPr="0096527A" w:rsidRDefault="0096527A" w:rsidP="0096527A">
      <w:pPr>
        <w:tabs>
          <w:tab w:val="left" w:pos="378"/>
          <w:tab w:val="left" w:pos="8280"/>
        </w:tabs>
        <w:adjustRightInd w:val="0"/>
        <w:jc w:val="both"/>
      </w:pPr>
      <w:r w:rsidRPr="0096527A">
        <w:tab/>
        <w:t>2.1.Методика применяется при разработке проекта бюджета сельского поселения Кожай-Семеновский сельсовет  муниципального района Миякинский район Республики Башкортостан (далее- бюджет сельского поселения).</w:t>
      </w:r>
    </w:p>
    <w:p w:rsidR="0096527A" w:rsidRPr="0096527A" w:rsidRDefault="0096527A" w:rsidP="0096527A">
      <w:pPr>
        <w:jc w:val="both"/>
      </w:pPr>
      <w:r w:rsidRPr="0096527A">
        <w:t>В целях прогнозирования поступлений доходов бюджета сельского поселения, администрируемых Администрацией, на очередной финансовый год и плановый период, МКУ «Централизованная бухгалтерия»  за которыми закреплены доходы бюджета сельского поселения, в соответствии с Постановлением, осуществляют расчет поступлений доходов бюджета сельского поселения в порядке, предусмотренном бюджетным законодательством и настоящим приказом.</w:t>
      </w:r>
    </w:p>
    <w:p w:rsidR="0096527A" w:rsidRPr="0096527A" w:rsidRDefault="0096527A" w:rsidP="0096527A">
      <w:pPr>
        <w:jc w:val="both"/>
      </w:pPr>
      <w:r w:rsidRPr="0096527A">
        <w:t>Информация о прогнозных поступлениях доходов бюджета сельского поселения представляется  в бюджетный отдел финансового управления в сроки, установленные правовым актом финансового управления об организации работы по составлению проекта  консолидированного бюджета муниципального района на очередной финансовый год и плановый период.</w:t>
      </w:r>
    </w:p>
    <w:p w:rsidR="0096527A" w:rsidRPr="0096527A" w:rsidRDefault="0096527A" w:rsidP="0096527A">
      <w:pPr>
        <w:jc w:val="both"/>
      </w:pPr>
    </w:p>
    <w:p w:rsidR="0096527A" w:rsidRPr="0096527A" w:rsidRDefault="0096527A" w:rsidP="0096527A">
      <w:pPr>
        <w:jc w:val="center"/>
      </w:pPr>
      <w:r w:rsidRPr="0096527A">
        <w:t xml:space="preserve">3. Расчет прогнозного объема поступлений доходов </w:t>
      </w:r>
    </w:p>
    <w:p w:rsidR="0096527A" w:rsidRPr="0096527A" w:rsidRDefault="0096527A" w:rsidP="0096527A">
      <w:pPr>
        <w:jc w:val="center"/>
      </w:pPr>
      <w:r w:rsidRPr="0096527A">
        <w:t>бюджета сельского поселения, администрируемых Администрацией сельского поселения</w:t>
      </w:r>
    </w:p>
    <w:p w:rsidR="0096527A" w:rsidRPr="0096527A" w:rsidRDefault="0096527A" w:rsidP="0096527A">
      <w:pPr>
        <w:jc w:val="both"/>
      </w:pPr>
    </w:p>
    <w:p w:rsidR="0096527A" w:rsidRPr="0096527A" w:rsidRDefault="0096527A" w:rsidP="0096527A">
      <w:pPr>
        <w:jc w:val="both"/>
      </w:pPr>
      <w:r w:rsidRPr="0096527A">
        <w:t>3.1.Государственная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96527A" w:rsidRPr="0096527A" w:rsidRDefault="0096527A" w:rsidP="0096527A">
      <w:pPr>
        <w:jc w:val="center"/>
      </w:pPr>
      <w:r w:rsidRPr="0096527A">
        <w:t>КБК  791 10804020 01 0000 110</w:t>
      </w:r>
    </w:p>
    <w:p w:rsidR="0096527A" w:rsidRPr="0096527A" w:rsidRDefault="0096527A" w:rsidP="0096527A">
      <w:pPr>
        <w:jc w:val="center"/>
      </w:pPr>
    </w:p>
    <w:p w:rsidR="0096527A" w:rsidRPr="0096527A" w:rsidRDefault="0096527A" w:rsidP="0096527A">
      <w:pPr>
        <w:jc w:val="both"/>
      </w:pPr>
      <w:r w:rsidRPr="0096527A">
        <w:lastRenderedPageBreak/>
        <w:t>Прогнозирование поступления государственной пошлины за  совершение нотариальных действий осуществляется способом  усреднения по формуле:</w:t>
      </w:r>
    </w:p>
    <w:p w:rsidR="0096527A" w:rsidRPr="0096527A" w:rsidRDefault="0096527A" w:rsidP="0096527A">
      <w:pPr>
        <w:jc w:val="both"/>
      </w:pPr>
    </w:p>
    <w:p w:rsidR="0096527A" w:rsidRPr="0096527A" w:rsidRDefault="0096527A" w:rsidP="0096527A">
      <w:pPr>
        <w:jc w:val="both"/>
      </w:pPr>
      <w:r w:rsidRPr="0096527A">
        <w:t>ГП=(ГП</w:t>
      </w:r>
      <w:r w:rsidRPr="0096527A">
        <w:rPr>
          <w:lang w:val="en-US"/>
        </w:rPr>
        <w:t>n</w:t>
      </w:r>
      <w:r w:rsidRPr="0096527A">
        <w:t>+ ГП</w:t>
      </w:r>
      <w:r w:rsidRPr="0096527A">
        <w:rPr>
          <w:lang w:val="en-US"/>
        </w:rPr>
        <w:t>n</w:t>
      </w:r>
      <w:r w:rsidRPr="0096527A">
        <w:t>-1+ ГП</w:t>
      </w:r>
      <w:r w:rsidRPr="0096527A">
        <w:rPr>
          <w:lang w:val="en-US"/>
        </w:rPr>
        <w:t>n</w:t>
      </w:r>
      <w:r w:rsidRPr="0096527A">
        <w:t>-2)/3    , где</w:t>
      </w:r>
    </w:p>
    <w:p w:rsidR="0096527A" w:rsidRPr="0096527A" w:rsidRDefault="0096527A" w:rsidP="0096527A">
      <w:pPr>
        <w:jc w:val="both"/>
      </w:pPr>
    </w:p>
    <w:p w:rsidR="0096527A" w:rsidRPr="0096527A" w:rsidRDefault="0096527A" w:rsidP="0096527A">
      <w:pPr>
        <w:jc w:val="both"/>
      </w:pPr>
      <w:r w:rsidRPr="0096527A">
        <w:t>ГП-сумма государственной пошлины, прогнозируемая  к  поступлению в бюджет сельского поселения,</w:t>
      </w:r>
    </w:p>
    <w:p w:rsidR="0096527A" w:rsidRPr="0096527A" w:rsidRDefault="0096527A" w:rsidP="0096527A">
      <w:pPr>
        <w:jc w:val="both"/>
      </w:pPr>
      <w:r w:rsidRPr="0096527A">
        <w:t>ГП</w:t>
      </w:r>
      <w:r w:rsidRPr="0096527A">
        <w:rPr>
          <w:lang w:val="en-US"/>
        </w:rPr>
        <w:t>n</w:t>
      </w:r>
      <w:r w:rsidRPr="0096527A">
        <w:t>-фактическая сумма поступившая в бюджет  сельского поселения за отчетный год;</w:t>
      </w:r>
    </w:p>
    <w:p w:rsidR="0096527A" w:rsidRPr="0096527A" w:rsidRDefault="0096527A" w:rsidP="0096527A">
      <w:pPr>
        <w:jc w:val="both"/>
      </w:pPr>
      <w:r w:rsidRPr="0096527A">
        <w:t>ГП</w:t>
      </w:r>
      <w:r w:rsidRPr="0096527A">
        <w:rPr>
          <w:lang w:val="en-US"/>
        </w:rPr>
        <w:t>n</w:t>
      </w:r>
      <w:r w:rsidRPr="0096527A">
        <w:t>-1;ГП</w:t>
      </w:r>
      <w:r w:rsidRPr="0096527A">
        <w:rPr>
          <w:lang w:val="en-US"/>
        </w:rPr>
        <w:t>n</w:t>
      </w:r>
      <w:r w:rsidRPr="0096527A">
        <w:t>-2  фактические суммы, поступившие в бюджет сельского поселения за предшествующих отчетному году.</w:t>
      </w:r>
    </w:p>
    <w:p w:rsidR="0096527A" w:rsidRPr="0096527A" w:rsidRDefault="0096527A" w:rsidP="0096527A">
      <w:pPr>
        <w:jc w:val="both"/>
      </w:pPr>
    </w:p>
    <w:p w:rsidR="0096527A" w:rsidRPr="0096527A" w:rsidRDefault="0096527A" w:rsidP="0096527A">
      <w:pPr>
        <w:jc w:val="both"/>
      </w:pPr>
    </w:p>
    <w:p w:rsidR="0096527A" w:rsidRPr="0096527A" w:rsidRDefault="0096527A" w:rsidP="0096527A">
      <w:pPr>
        <w:shd w:val="clear" w:color="auto" w:fill="FFFFFF"/>
        <w:spacing w:line="360" w:lineRule="atLeast"/>
        <w:jc w:val="center"/>
        <w:rPr>
          <w:color w:val="000000"/>
        </w:rPr>
      </w:pPr>
      <w:r w:rsidRPr="0096527A">
        <w:rPr>
          <w:color w:val="000000"/>
        </w:rPr>
        <w:t xml:space="preserve">       3.2. Прочие доходы от оказания платных услуг (работ) получателями средств бюджетов сельских поселений</w:t>
      </w:r>
    </w:p>
    <w:p w:rsidR="0096527A" w:rsidRPr="0096527A" w:rsidRDefault="0096527A" w:rsidP="0096527A">
      <w:pPr>
        <w:shd w:val="clear" w:color="auto" w:fill="FFFFFF"/>
        <w:spacing w:line="360" w:lineRule="atLeast"/>
        <w:jc w:val="center"/>
        <w:rPr>
          <w:color w:val="616161"/>
        </w:rPr>
      </w:pPr>
      <w:r w:rsidRPr="0096527A">
        <w:rPr>
          <w:color w:val="000000"/>
        </w:rPr>
        <w:t>КБК 791 11301995 10 0000 130</w:t>
      </w:r>
    </w:p>
    <w:p w:rsidR="0096527A" w:rsidRPr="0096527A" w:rsidRDefault="0096527A" w:rsidP="0096527A">
      <w:pPr>
        <w:shd w:val="clear" w:color="auto" w:fill="FFFFFF"/>
        <w:spacing w:after="270" w:line="360" w:lineRule="atLeast"/>
        <w:jc w:val="both"/>
        <w:rPr>
          <w:color w:val="616161"/>
        </w:rPr>
      </w:pPr>
      <w:r w:rsidRPr="0096527A">
        <w:rPr>
          <w:color w:val="000000"/>
        </w:rPr>
        <w:t>Прогнозирование поступления прочих доходов от оказания платных услуг (работ) получателями средств бюджета, зачисляемых в бюджет сельского поселения, осуществляется методом прямого расчета по следующей формуле:</w:t>
      </w:r>
    </w:p>
    <w:p w:rsidR="0096527A" w:rsidRPr="0096527A" w:rsidRDefault="0096527A" w:rsidP="0096527A">
      <w:pPr>
        <w:shd w:val="clear" w:color="auto" w:fill="FFFFFF"/>
        <w:spacing w:after="270" w:line="360" w:lineRule="atLeast"/>
        <w:jc w:val="both"/>
        <w:rPr>
          <w:color w:val="616161"/>
        </w:rPr>
      </w:pPr>
      <w:r w:rsidRPr="0096527A">
        <w:rPr>
          <w:color w:val="000000"/>
        </w:rPr>
        <w:t>                n</w:t>
      </w:r>
    </w:p>
    <w:p w:rsidR="0096527A" w:rsidRPr="0096527A" w:rsidRDefault="0096527A" w:rsidP="0096527A">
      <w:pPr>
        <w:shd w:val="clear" w:color="auto" w:fill="FFFFFF"/>
        <w:spacing w:after="270" w:line="360" w:lineRule="atLeast"/>
        <w:jc w:val="both"/>
        <w:rPr>
          <w:color w:val="616161"/>
        </w:rPr>
      </w:pPr>
      <w:r w:rsidRPr="0096527A">
        <w:rPr>
          <w:color w:val="000000"/>
        </w:rPr>
        <w:t>Ппу = ∑Ппу</w:t>
      </w:r>
      <w:r w:rsidRPr="0096527A">
        <w:rPr>
          <w:color w:val="000000"/>
          <w:vertAlign w:val="subscript"/>
        </w:rPr>
        <w:t>i   </w:t>
      </w:r>
      <w:r w:rsidRPr="0096527A">
        <w:rPr>
          <w:color w:val="000000"/>
        </w:rPr>
        <w:t>, где</w:t>
      </w:r>
    </w:p>
    <w:p w:rsidR="0096527A" w:rsidRPr="0096527A" w:rsidRDefault="0096527A" w:rsidP="0096527A">
      <w:pPr>
        <w:shd w:val="clear" w:color="auto" w:fill="FFFFFF"/>
        <w:spacing w:after="270" w:line="360" w:lineRule="atLeast"/>
        <w:jc w:val="both"/>
        <w:rPr>
          <w:color w:val="616161"/>
        </w:rPr>
      </w:pPr>
      <w:r w:rsidRPr="0096527A">
        <w:rPr>
          <w:color w:val="000000"/>
        </w:rPr>
        <w:t>               i=1</w:t>
      </w:r>
    </w:p>
    <w:p w:rsidR="0096527A" w:rsidRPr="0096527A" w:rsidRDefault="0096527A" w:rsidP="0096527A">
      <w:pPr>
        <w:shd w:val="clear" w:color="auto" w:fill="FFFFFF"/>
        <w:spacing w:after="270" w:line="360" w:lineRule="atLeast"/>
        <w:jc w:val="both"/>
        <w:rPr>
          <w:color w:val="616161"/>
        </w:rPr>
      </w:pPr>
      <w:r w:rsidRPr="0096527A">
        <w:rPr>
          <w:color w:val="000000"/>
        </w:rPr>
        <w:t>Ппу – сумма доходов от оказания платных услуг (работ) получателями средств бюджета, прогнозируемая к поступлению в бюджет сельского поселения, в прогнозируемом периоде;</w:t>
      </w:r>
    </w:p>
    <w:p w:rsidR="0096527A" w:rsidRPr="0096527A" w:rsidRDefault="0096527A" w:rsidP="0096527A">
      <w:pPr>
        <w:shd w:val="clear" w:color="auto" w:fill="FFFFFF"/>
        <w:spacing w:after="270" w:line="360" w:lineRule="atLeast"/>
        <w:jc w:val="both"/>
        <w:rPr>
          <w:color w:val="616161"/>
        </w:rPr>
      </w:pPr>
      <w:r w:rsidRPr="0096527A">
        <w:rPr>
          <w:color w:val="000000"/>
        </w:rPr>
        <w:t>n – количество планируемых услуг;</w:t>
      </w:r>
    </w:p>
    <w:p w:rsidR="0096527A" w:rsidRPr="0096527A" w:rsidRDefault="0096527A" w:rsidP="0096527A">
      <w:pPr>
        <w:shd w:val="clear" w:color="auto" w:fill="FFFFFF"/>
        <w:spacing w:after="270" w:line="360" w:lineRule="atLeast"/>
        <w:jc w:val="both"/>
        <w:rPr>
          <w:color w:val="616161"/>
        </w:rPr>
      </w:pPr>
      <w:r w:rsidRPr="0096527A">
        <w:rPr>
          <w:color w:val="000000"/>
        </w:rPr>
        <w:t>ПДпу</w:t>
      </w:r>
      <w:r w:rsidRPr="0096527A">
        <w:rPr>
          <w:color w:val="000000"/>
          <w:vertAlign w:val="subscript"/>
        </w:rPr>
        <w:t>i</w:t>
      </w:r>
      <w:r w:rsidRPr="0096527A">
        <w:rPr>
          <w:color w:val="000000"/>
        </w:rPr>
        <w:t> –стоимость платной услуги, установленной действующими договорами на оказание платных услуг в текущем году.</w:t>
      </w:r>
    </w:p>
    <w:p w:rsidR="0096527A" w:rsidRPr="0096527A" w:rsidRDefault="0096527A" w:rsidP="0096527A">
      <w:pPr>
        <w:shd w:val="clear" w:color="auto" w:fill="FFFFFF"/>
        <w:spacing w:line="360" w:lineRule="atLeast"/>
        <w:jc w:val="center"/>
        <w:rPr>
          <w:color w:val="000000"/>
        </w:rPr>
      </w:pPr>
      <w:r w:rsidRPr="0096527A">
        <w:rPr>
          <w:color w:val="000000"/>
        </w:rPr>
        <w:t xml:space="preserve">          3.3. Доходы, поступающие в порядке возмещения расходов, понесенных в связи с эксплуатацией имущества сельских поселений</w:t>
      </w:r>
    </w:p>
    <w:p w:rsidR="0096527A" w:rsidRPr="0096527A" w:rsidRDefault="0096527A" w:rsidP="0096527A">
      <w:pPr>
        <w:shd w:val="clear" w:color="auto" w:fill="FFFFFF"/>
        <w:spacing w:line="360" w:lineRule="atLeast"/>
        <w:jc w:val="center"/>
        <w:rPr>
          <w:color w:val="000000"/>
        </w:rPr>
      </w:pPr>
      <w:r w:rsidRPr="0096527A">
        <w:rPr>
          <w:color w:val="000000"/>
        </w:rPr>
        <w:t xml:space="preserve"> КБК 791 11302065 10 0000 130</w:t>
      </w:r>
    </w:p>
    <w:p w:rsidR="0096527A" w:rsidRPr="0096527A" w:rsidRDefault="0096527A" w:rsidP="0096527A">
      <w:pPr>
        <w:shd w:val="clear" w:color="auto" w:fill="FFFFFF"/>
        <w:spacing w:line="360" w:lineRule="atLeast"/>
        <w:jc w:val="center"/>
        <w:rPr>
          <w:color w:val="616161"/>
        </w:rPr>
      </w:pPr>
    </w:p>
    <w:p w:rsidR="0096527A" w:rsidRPr="0096527A" w:rsidRDefault="0096527A" w:rsidP="0096527A">
      <w:pPr>
        <w:shd w:val="clear" w:color="auto" w:fill="FFFFFF"/>
        <w:spacing w:after="270" w:line="360" w:lineRule="atLeast"/>
        <w:jc w:val="both"/>
        <w:rPr>
          <w:color w:val="616161"/>
        </w:rPr>
      </w:pPr>
      <w:r w:rsidRPr="0096527A">
        <w:rPr>
          <w:color w:val="000000"/>
        </w:rPr>
        <w:t>Прогнозирование доходов, поступающих в порядке возмещения расходов, понесенных в связи с эксплуатацией имущества сельских поселений, осуществляется на основе метода прямого расчета по формуле.</w:t>
      </w:r>
    </w:p>
    <w:p w:rsidR="0096527A" w:rsidRPr="0096527A" w:rsidRDefault="0096527A" w:rsidP="0096527A">
      <w:pPr>
        <w:shd w:val="clear" w:color="auto" w:fill="FFFFFF"/>
        <w:spacing w:after="270" w:line="360" w:lineRule="atLeast"/>
        <w:jc w:val="both"/>
        <w:rPr>
          <w:color w:val="616161"/>
        </w:rPr>
      </w:pPr>
      <w:r w:rsidRPr="0096527A">
        <w:rPr>
          <w:color w:val="000000"/>
        </w:rPr>
        <w:t>                 n</w:t>
      </w:r>
    </w:p>
    <w:p w:rsidR="0096527A" w:rsidRPr="0096527A" w:rsidRDefault="0096527A" w:rsidP="0096527A">
      <w:pPr>
        <w:shd w:val="clear" w:color="auto" w:fill="FFFFFF"/>
        <w:spacing w:after="270" w:line="360" w:lineRule="atLeast"/>
        <w:jc w:val="both"/>
        <w:rPr>
          <w:color w:val="616161"/>
        </w:rPr>
      </w:pPr>
      <w:r w:rsidRPr="0096527A">
        <w:rPr>
          <w:color w:val="000000"/>
        </w:rPr>
        <w:t>Пвр = ∑Пвр</w:t>
      </w:r>
      <w:r w:rsidRPr="0096527A">
        <w:rPr>
          <w:color w:val="000000"/>
          <w:vertAlign w:val="subscript"/>
        </w:rPr>
        <w:t>i   </w:t>
      </w:r>
      <w:r w:rsidRPr="0096527A">
        <w:rPr>
          <w:color w:val="000000"/>
        </w:rPr>
        <w:t>, где</w:t>
      </w:r>
    </w:p>
    <w:p w:rsidR="0096527A" w:rsidRPr="0096527A" w:rsidRDefault="0096527A" w:rsidP="0096527A">
      <w:pPr>
        <w:shd w:val="clear" w:color="auto" w:fill="FFFFFF"/>
        <w:spacing w:after="270" w:line="360" w:lineRule="atLeast"/>
        <w:jc w:val="both"/>
        <w:rPr>
          <w:color w:val="616161"/>
        </w:rPr>
      </w:pPr>
      <w:r w:rsidRPr="0096527A">
        <w:rPr>
          <w:color w:val="000000"/>
        </w:rPr>
        <w:lastRenderedPageBreak/>
        <w:t>               i=1</w:t>
      </w:r>
    </w:p>
    <w:p w:rsidR="0096527A" w:rsidRPr="0096527A" w:rsidRDefault="0096527A" w:rsidP="0096527A">
      <w:pPr>
        <w:shd w:val="clear" w:color="auto" w:fill="FFFFFF"/>
        <w:spacing w:after="270"/>
        <w:jc w:val="both"/>
        <w:rPr>
          <w:color w:val="000000"/>
        </w:rPr>
      </w:pPr>
      <w:r w:rsidRPr="0096527A">
        <w:rPr>
          <w:color w:val="000000"/>
        </w:rPr>
        <w:t>Пвр – сумма доходов, поступающая в порядке возмещения расходов, понесенных в связи с эксплуатацией имущества сельского поселения, в прогнозируемом периоде;</w:t>
      </w:r>
    </w:p>
    <w:p w:rsidR="0096527A" w:rsidRPr="0096527A" w:rsidRDefault="0096527A" w:rsidP="0096527A">
      <w:pPr>
        <w:shd w:val="clear" w:color="auto" w:fill="FFFFFF"/>
        <w:spacing w:after="270"/>
        <w:jc w:val="both"/>
        <w:rPr>
          <w:color w:val="616161"/>
        </w:rPr>
      </w:pPr>
      <w:r w:rsidRPr="0096527A">
        <w:rPr>
          <w:color w:val="000000"/>
        </w:rPr>
        <w:t>n –количество действующих договоров на эксплуатацию имущества;</w:t>
      </w:r>
    </w:p>
    <w:p w:rsidR="0096527A" w:rsidRPr="0096527A" w:rsidRDefault="0096527A" w:rsidP="0096527A">
      <w:pPr>
        <w:shd w:val="clear" w:color="auto" w:fill="FFFFFF"/>
        <w:spacing w:after="270"/>
        <w:jc w:val="both"/>
      </w:pPr>
      <w:r w:rsidRPr="0096527A">
        <w:rPr>
          <w:color w:val="000000"/>
        </w:rPr>
        <w:t>Пвр</w:t>
      </w:r>
      <w:r w:rsidRPr="0096527A">
        <w:rPr>
          <w:color w:val="000000"/>
          <w:vertAlign w:val="subscript"/>
        </w:rPr>
        <w:t>i</w:t>
      </w:r>
      <w:r w:rsidRPr="0096527A">
        <w:rPr>
          <w:color w:val="000000"/>
        </w:rPr>
        <w:t> – расчетная стоимость возмещения расходов, понесенных в связи с эксплуатацией имущества, зачисляемая в бюджет сельского поселения по i-му договору в планируемом периоде.</w:t>
      </w:r>
    </w:p>
    <w:p w:rsidR="0096527A" w:rsidRPr="0096527A" w:rsidRDefault="0096527A" w:rsidP="0096527A">
      <w:pPr>
        <w:jc w:val="center"/>
      </w:pPr>
      <w:r w:rsidRPr="0096527A">
        <w:t xml:space="preserve">3.4. Прочие доходы от компенсации затрат бюджетов </w:t>
      </w:r>
      <w:r w:rsidRPr="0096527A">
        <w:br/>
        <w:t>сельских поселений</w:t>
      </w:r>
    </w:p>
    <w:p w:rsidR="0096527A" w:rsidRPr="0096527A" w:rsidRDefault="0096527A" w:rsidP="0096527A">
      <w:pPr>
        <w:jc w:val="center"/>
      </w:pPr>
      <w:r w:rsidRPr="0096527A">
        <w:t xml:space="preserve"> КБК 791 11302995 10 0000 130</w:t>
      </w:r>
    </w:p>
    <w:p w:rsidR="0096527A" w:rsidRPr="0096527A" w:rsidRDefault="0096527A" w:rsidP="0096527A">
      <w:pPr>
        <w:jc w:val="center"/>
      </w:pPr>
    </w:p>
    <w:p w:rsidR="0096527A" w:rsidRPr="0096527A" w:rsidRDefault="0096527A" w:rsidP="0096527A">
      <w:pPr>
        <w:jc w:val="both"/>
      </w:pPr>
      <w:r w:rsidRPr="0096527A">
        <w:t xml:space="preserve">Прогноз поступлений доходов от компенсации затрат бюджетов сельских поселений рассчитывается методом планирования по минимальному объему поступлений за ряд лет. </w:t>
      </w:r>
    </w:p>
    <w:p w:rsidR="0096527A" w:rsidRPr="0096527A" w:rsidRDefault="0096527A" w:rsidP="0096527A">
      <w:pPr>
        <w:jc w:val="both"/>
      </w:pPr>
      <w:r w:rsidRPr="0096527A">
        <w:t>Прогноз дохода рассчитывается по следующей формуле:</w:t>
      </w:r>
    </w:p>
    <w:p w:rsidR="0096527A" w:rsidRPr="0096527A" w:rsidRDefault="0096527A" w:rsidP="0096527A">
      <w:pPr>
        <w:tabs>
          <w:tab w:val="left" w:pos="378"/>
          <w:tab w:val="left" w:pos="8280"/>
        </w:tabs>
        <w:adjustRightInd w:val="0"/>
        <w:jc w:val="both"/>
      </w:pPr>
    </w:p>
    <w:p w:rsidR="0096527A" w:rsidRPr="0096527A" w:rsidRDefault="0096527A" w:rsidP="0096527A">
      <w:pPr>
        <w:tabs>
          <w:tab w:val="left" w:pos="378"/>
          <w:tab w:val="left" w:pos="8280"/>
        </w:tabs>
        <w:adjustRightInd w:val="0"/>
        <w:jc w:val="both"/>
      </w:pPr>
      <w:r w:rsidRPr="0096527A">
        <w:t xml:space="preserve">Пд = МИНИМУМ (ПД1, ПД2, ПД3, ПД4, ПД5), где: </w:t>
      </w:r>
    </w:p>
    <w:p w:rsidR="0096527A" w:rsidRPr="0096527A" w:rsidRDefault="0096527A" w:rsidP="0096527A">
      <w:pPr>
        <w:tabs>
          <w:tab w:val="left" w:pos="378"/>
          <w:tab w:val="left" w:pos="8280"/>
        </w:tabs>
        <w:adjustRightInd w:val="0"/>
        <w:jc w:val="both"/>
      </w:pPr>
    </w:p>
    <w:p w:rsidR="0096527A" w:rsidRPr="0096527A" w:rsidRDefault="0096527A" w:rsidP="0096527A">
      <w:pPr>
        <w:jc w:val="both"/>
      </w:pPr>
      <w:r w:rsidRPr="0096527A">
        <w:t xml:space="preserve">         Пд – сумма доходов от компенсации затрат  бюджетов сельских поселений прогнозируемая       к      поступлению   в   бюджет   сельского    поселения, в прогнозируемом периоде;</w:t>
      </w:r>
    </w:p>
    <w:p w:rsidR="0096527A" w:rsidRPr="0096527A" w:rsidRDefault="0096527A" w:rsidP="0096527A">
      <w:pPr>
        <w:tabs>
          <w:tab w:val="left" w:pos="378"/>
          <w:tab w:val="left" w:pos="8280"/>
        </w:tabs>
        <w:adjustRightInd w:val="0"/>
        <w:jc w:val="both"/>
      </w:pPr>
      <w:r w:rsidRPr="0096527A">
        <w:t>ПД1, ПД2, ПД3, ПД4, ПД5 – поступления доходов за пять лет, предшествующих текущему году.</w:t>
      </w:r>
    </w:p>
    <w:p w:rsidR="0096527A" w:rsidRPr="0096527A" w:rsidRDefault="0096527A" w:rsidP="0096527A">
      <w:pPr>
        <w:jc w:val="both"/>
      </w:pPr>
      <w:r w:rsidRPr="0096527A">
        <w:t xml:space="preserve">Для расчета доходов используются годовые отчеты об исполнении бюджета сельского поселения за предыдущие годы. </w:t>
      </w:r>
    </w:p>
    <w:p w:rsidR="0096527A" w:rsidRPr="0096527A" w:rsidRDefault="0096527A" w:rsidP="0096527A">
      <w:pPr>
        <w:jc w:val="center"/>
      </w:pPr>
    </w:p>
    <w:p w:rsidR="0096527A" w:rsidRPr="0096527A" w:rsidRDefault="0096527A" w:rsidP="0096527A">
      <w:pPr>
        <w:jc w:val="center"/>
      </w:pPr>
      <w:r w:rsidRPr="0096527A">
        <w:t>3.5.Платежи, взимаемые органами местного самоуправления      (организациями) сельских поселений за выполнение определенных функций</w:t>
      </w:r>
    </w:p>
    <w:p w:rsidR="0096527A" w:rsidRPr="0096527A" w:rsidRDefault="0096527A" w:rsidP="0096527A">
      <w:pPr>
        <w:jc w:val="center"/>
      </w:pPr>
      <w:r w:rsidRPr="0096527A">
        <w:t>КБК  791 11502050 10 0000 140</w:t>
      </w:r>
    </w:p>
    <w:p w:rsidR="0096527A" w:rsidRPr="0096527A" w:rsidRDefault="0096527A" w:rsidP="0096527A">
      <w:pPr>
        <w:jc w:val="center"/>
      </w:pPr>
    </w:p>
    <w:p w:rsidR="0096527A" w:rsidRPr="0096527A" w:rsidRDefault="0096527A" w:rsidP="0096527A">
      <w:pPr>
        <w:jc w:val="both"/>
      </w:pPr>
      <w:r w:rsidRPr="0096527A">
        <w:t>Прогнозирование поступления платежей за  выполнение определенных функций осуществляется способом  усреднения по формуле:</w:t>
      </w:r>
    </w:p>
    <w:p w:rsidR="0096527A" w:rsidRPr="0096527A" w:rsidRDefault="0096527A" w:rsidP="0096527A">
      <w:pPr>
        <w:jc w:val="both"/>
      </w:pPr>
    </w:p>
    <w:p w:rsidR="0096527A" w:rsidRPr="0096527A" w:rsidRDefault="0096527A" w:rsidP="0096527A">
      <w:pPr>
        <w:jc w:val="both"/>
      </w:pPr>
      <w:r w:rsidRPr="0096527A">
        <w:t>П=(П</w:t>
      </w:r>
      <w:r w:rsidRPr="0096527A">
        <w:rPr>
          <w:lang w:val="en-US"/>
        </w:rPr>
        <w:t>n</w:t>
      </w:r>
      <w:r w:rsidRPr="0096527A">
        <w:t>+ГП</w:t>
      </w:r>
      <w:r w:rsidRPr="0096527A">
        <w:rPr>
          <w:lang w:val="en-US"/>
        </w:rPr>
        <w:t>n</w:t>
      </w:r>
      <w:r w:rsidRPr="0096527A">
        <w:t>-1+П</w:t>
      </w:r>
      <w:r w:rsidRPr="0096527A">
        <w:rPr>
          <w:lang w:val="en-US"/>
        </w:rPr>
        <w:t>n</w:t>
      </w:r>
      <w:r w:rsidRPr="0096527A">
        <w:t>-2)/3    , где</w:t>
      </w:r>
    </w:p>
    <w:p w:rsidR="0096527A" w:rsidRPr="0096527A" w:rsidRDefault="0096527A" w:rsidP="0096527A">
      <w:pPr>
        <w:jc w:val="both"/>
      </w:pPr>
    </w:p>
    <w:p w:rsidR="0096527A" w:rsidRPr="0096527A" w:rsidRDefault="0096527A" w:rsidP="0096527A">
      <w:pPr>
        <w:jc w:val="both"/>
      </w:pPr>
      <w:r w:rsidRPr="0096527A">
        <w:t>П-сумма платежей, прогнозируемая  к  поступлению в бюджет сельского поселения,</w:t>
      </w:r>
    </w:p>
    <w:p w:rsidR="0096527A" w:rsidRPr="0096527A" w:rsidRDefault="0096527A" w:rsidP="0096527A">
      <w:pPr>
        <w:jc w:val="both"/>
      </w:pPr>
      <w:r w:rsidRPr="0096527A">
        <w:t>П</w:t>
      </w:r>
      <w:r w:rsidRPr="0096527A">
        <w:rPr>
          <w:lang w:val="en-US"/>
        </w:rPr>
        <w:t>n</w:t>
      </w:r>
      <w:r w:rsidRPr="0096527A">
        <w:t>-фактическая сумма поступившая в бюджет  сельского поселения за отчетный год;</w:t>
      </w:r>
    </w:p>
    <w:p w:rsidR="0096527A" w:rsidRPr="0096527A" w:rsidRDefault="0096527A" w:rsidP="0096527A">
      <w:pPr>
        <w:jc w:val="both"/>
      </w:pPr>
      <w:r w:rsidRPr="0096527A">
        <w:t>П</w:t>
      </w:r>
      <w:r w:rsidRPr="0096527A">
        <w:rPr>
          <w:lang w:val="en-US"/>
        </w:rPr>
        <w:t>n</w:t>
      </w:r>
      <w:r w:rsidRPr="0096527A">
        <w:t>-1;П</w:t>
      </w:r>
      <w:r w:rsidRPr="0096527A">
        <w:rPr>
          <w:lang w:val="en-US"/>
        </w:rPr>
        <w:t>n</w:t>
      </w:r>
      <w:r w:rsidRPr="0096527A">
        <w:t>-2  фактические суммы, поступившие в бюджет сельского поселения за  предыдущие годы.</w:t>
      </w:r>
    </w:p>
    <w:p w:rsidR="0096527A" w:rsidRPr="0096527A" w:rsidRDefault="0096527A" w:rsidP="0096527A">
      <w:pPr>
        <w:jc w:val="both"/>
      </w:pPr>
      <w:r w:rsidRPr="0096527A">
        <w:t xml:space="preserve">Для расчета доходов используются годовые отчеты об исполнении бюджета сельского поселения за предыдущие годы. </w:t>
      </w:r>
    </w:p>
    <w:p w:rsidR="0096527A" w:rsidRPr="0096527A" w:rsidRDefault="0096527A" w:rsidP="0096527A">
      <w:pPr>
        <w:jc w:val="center"/>
      </w:pPr>
    </w:p>
    <w:p w:rsidR="0096527A" w:rsidRPr="0096527A" w:rsidRDefault="0096527A" w:rsidP="0096527A">
      <w:pPr>
        <w:jc w:val="both"/>
      </w:pPr>
      <w:r w:rsidRPr="0096527A">
        <w:t xml:space="preserve">            3.6.Штрафы,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p w:rsidR="0096527A" w:rsidRPr="0096527A" w:rsidRDefault="0096527A" w:rsidP="0096527A">
      <w:pPr>
        <w:jc w:val="center"/>
      </w:pPr>
      <w:r w:rsidRPr="0096527A">
        <w:t>КБК 791 1 16 07010 10 0000 140</w:t>
      </w:r>
    </w:p>
    <w:p w:rsidR="0096527A" w:rsidRPr="0096527A" w:rsidRDefault="0096527A" w:rsidP="0096527A">
      <w:pPr>
        <w:jc w:val="center"/>
      </w:pPr>
    </w:p>
    <w:p w:rsidR="0096527A" w:rsidRPr="0096527A" w:rsidRDefault="0096527A" w:rsidP="0096527A">
      <w:pPr>
        <w:jc w:val="both"/>
      </w:pPr>
      <w:r w:rsidRPr="0096527A">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 прогнозируются на основе усреднения годовых объемов доходов (не менее чем за три года).</w:t>
      </w:r>
    </w:p>
    <w:p w:rsidR="0096527A" w:rsidRPr="0096527A" w:rsidRDefault="0096527A" w:rsidP="0096527A">
      <w:pPr>
        <w:jc w:val="both"/>
      </w:pPr>
      <w:r w:rsidRPr="0096527A">
        <w:t>Прогноз дохода рассчитывается по следующей формуле:</w:t>
      </w:r>
    </w:p>
    <w:p w:rsidR="0096527A" w:rsidRPr="0096527A" w:rsidRDefault="0096527A" w:rsidP="0096527A">
      <w:pPr>
        <w:jc w:val="both"/>
      </w:pPr>
    </w:p>
    <w:p w:rsidR="0096527A" w:rsidRPr="0096527A" w:rsidRDefault="0096527A" w:rsidP="0096527A">
      <w:r w:rsidRPr="0096527A">
        <w:t xml:space="preserve">         </w:t>
      </w:r>
      <w:r w:rsidRPr="0096527A">
        <w:tab/>
        <w:t xml:space="preserve">                  </w:t>
      </w:r>
      <w:r w:rsidRPr="0096527A">
        <w:rPr>
          <w:lang w:val="en-US"/>
        </w:rPr>
        <w:t>n</w:t>
      </w:r>
    </w:p>
    <w:p w:rsidR="0096527A" w:rsidRPr="0096527A" w:rsidRDefault="0096527A" w:rsidP="0096527A">
      <w:r w:rsidRPr="0096527A">
        <w:t xml:space="preserve">   </w:t>
      </w:r>
      <w:r w:rsidRPr="0096527A">
        <w:tab/>
        <w:t>Пмк = (∑ ПДмк</w:t>
      </w:r>
      <w:r w:rsidRPr="0096527A">
        <w:rPr>
          <w:vertAlign w:val="subscript"/>
          <w:lang w:val="en-US"/>
        </w:rPr>
        <w:t>i</w:t>
      </w:r>
      <w:r w:rsidRPr="0096527A">
        <w:rPr>
          <w:vertAlign w:val="subscript"/>
        </w:rPr>
        <w:t xml:space="preserve">  </w:t>
      </w:r>
      <w:r w:rsidRPr="0096527A">
        <w:t xml:space="preserve">/ </w:t>
      </w:r>
      <w:r w:rsidRPr="0096527A">
        <w:rPr>
          <w:lang w:val="en-US"/>
        </w:rPr>
        <w:t>n</w:t>
      </w:r>
      <w:r w:rsidRPr="0096527A">
        <w:t>)(+,-)</w:t>
      </w:r>
      <w:r w:rsidRPr="0096527A">
        <w:rPr>
          <w:lang w:val="en-US"/>
        </w:rPr>
        <w:t>F</w:t>
      </w:r>
      <w:r w:rsidRPr="0096527A">
        <w:t>, где:</w:t>
      </w:r>
    </w:p>
    <w:p w:rsidR="0096527A" w:rsidRPr="0096527A" w:rsidRDefault="0096527A" w:rsidP="0096527A">
      <w:r w:rsidRPr="0096527A">
        <w:t xml:space="preserve">                              </w:t>
      </w:r>
      <w:r w:rsidRPr="0096527A">
        <w:rPr>
          <w:lang w:val="en-US"/>
        </w:rPr>
        <w:t>i</w:t>
      </w:r>
      <w:r w:rsidRPr="0096527A">
        <w:t>=1</w:t>
      </w:r>
    </w:p>
    <w:p w:rsidR="0096527A" w:rsidRPr="0096527A" w:rsidRDefault="0096527A" w:rsidP="0096527A">
      <w:pPr>
        <w:jc w:val="both"/>
      </w:pPr>
      <w:r w:rsidRPr="0096527A">
        <w:t>Пмк – сумма доходов от штрафов, неустоек, пеней, уплаченных в случае просрочки исполнения поставщиком (подрядчиком, исполнителем) обязательств, предусмотренных муниципальным контрактом, прогнозируемая к поступлению в бюджет сельского поселения, в прогнозируемом периоде;</w:t>
      </w:r>
    </w:p>
    <w:p w:rsidR="0096527A" w:rsidRPr="0096527A" w:rsidRDefault="0096527A" w:rsidP="0096527A">
      <w:pPr>
        <w:jc w:val="both"/>
      </w:pPr>
      <w:r w:rsidRPr="0096527A">
        <w:rPr>
          <w:lang w:val="en-US"/>
        </w:rPr>
        <w:t>n</w:t>
      </w:r>
      <w:r w:rsidRPr="0096527A">
        <w:t xml:space="preserve"> – количество предыдущих лет;</w:t>
      </w:r>
    </w:p>
    <w:p w:rsidR="0096527A" w:rsidRPr="0096527A" w:rsidRDefault="0096527A" w:rsidP="0096527A">
      <w:pPr>
        <w:jc w:val="both"/>
      </w:pPr>
      <w:r w:rsidRPr="0096527A">
        <w:t>ПДмк</w:t>
      </w:r>
      <w:r w:rsidRPr="0096527A">
        <w:rPr>
          <w:vertAlign w:val="subscript"/>
          <w:lang w:val="en-US"/>
        </w:rPr>
        <w:t>i</w:t>
      </w:r>
      <w:r w:rsidRPr="0096527A">
        <w:t xml:space="preserve"> – фактические поступления доходов от штрафов, неустоек, пеней, уплаченных в случае просрочки исполнения поставщиком (подрядчиком, исполнителем) обязательств, предусмотренных муниципальным контрактом, в бюджет сельского поселения в </w:t>
      </w:r>
      <w:r w:rsidRPr="0096527A">
        <w:rPr>
          <w:lang w:val="en-US"/>
        </w:rPr>
        <w:t>i</w:t>
      </w:r>
      <w:r w:rsidRPr="0096527A">
        <w:t>-ом году.</w:t>
      </w:r>
    </w:p>
    <w:p w:rsidR="0096527A" w:rsidRPr="0096527A" w:rsidRDefault="0096527A" w:rsidP="0096527A">
      <w:pPr>
        <w:jc w:val="both"/>
      </w:pPr>
      <w:r w:rsidRPr="0096527A">
        <w:rPr>
          <w:lang w:val="en-US"/>
        </w:rPr>
        <w:t>F</w:t>
      </w:r>
      <w:r w:rsidRPr="0096527A">
        <w:t xml:space="preserve">- корректирующая сумма поступлений, учитывающая изменения законодательства Российской Федерации и Республики Башкортостан, а также другие факторы. </w:t>
      </w:r>
    </w:p>
    <w:p w:rsidR="0096527A" w:rsidRPr="0096527A" w:rsidRDefault="0096527A" w:rsidP="0096527A">
      <w:pPr>
        <w:jc w:val="both"/>
      </w:pPr>
      <w:r w:rsidRPr="0096527A">
        <w:t>Для расчета доходов используются годовые отчеты об исполнении о бюджета сельского поселения за предыдущие годы.</w:t>
      </w:r>
    </w:p>
    <w:p w:rsidR="0096527A" w:rsidRPr="0096527A" w:rsidRDefault="0096527A" w:rsidP="0096527A">
      <w:pPr>
        <w:jc w:val="both"/>
      </w:pPr>
    </w:p>
    <w:p w:rsidR="0096527A" w:rsidRPr="0096527A" w:rsidRDefault="0096527A" w:rsidP="0096527A">
      <w:pPr>
        <w:jc w:val="both"/>
      </w:pPr>
      <w:r w:rsidRPr="0096527A">
        <w:t xml:space="preserve">                  3.7.Иные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96527A" w:rsidRPr="0096527A" w:rsidRDefault="0096527A" w:rsidP="0096527A">
      <w:pPr>
        <w:jc w:val="center"/>
      </w:pPr>
      <w:r w:rsidRPr="0096527A">
        <w:t>КБК 791 1 16 07090 10 0000 140</w:t>
      </w:r>
    </w:p>
    <w:p w:rsidR="0096527A" w:rsidRPr="0096527A" w:rsidRDefault="0096527A" w:rsidP="0096527A">
      <w:pPr>
        <w:jc w:val="center"/>
      </w:pPr>
    </w:p>
    <w:p w:rsidR="0096527A" w:rsidRPr="0096527A" w:rsidRDefault="0096527A" w:rsidP="0096527A">
      <w:pPr>
        <w:jc w:val="both"/>
      </w:pPr>
      <w:r w:rsidRPr="0096527A">
        <w:t xml:space="preserve">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прогнозируются на основе усреднения годовых объемов доходов (не менее чем за три года).</w:t>
      </w:r>
    </w:p>
    <w:p w:rsidR="0096527A" w:rsidRPr="0096527A" w:rsidRDefault="0096527A" w:rsidP="0096527A">
      <w:pPr>
        <w:jc w:val="both"/>
      </w:pPr>
      <w:r w:rsidRPr="0096527A">
        <w:t>Прогноз дохода рассчитывается по следующей формуле:</w:t>
      </w:r>
    </w:p>
    <w:p w:rsidR="0096527A" w:rsidRPr="0096527A" w:rsidRDefault="0096527A" w:rsidP="0096527A">
      <w:r w:rsidRPr="0096527A">
        <w:t xml:space="preserve">         </w:t>
      </w:r>
      <w:r w:rsidRPr="0096527A">
        <w:tab/>
        <w:t xml:space="preserve">                  </w:t>
      </w:r>
      <w:r w:rsidRPr="0096527A">
        <w:rPr>
          <w:lang w:val="en-US"/>
        </w:rPr>
        <w:t>n</w:t>
      </w:r>
    </w:p>
    <w:p w:rsidR="0096527A" w:rsidRPr="0096527A" w:rsidRDefault="0096527A" w:rsidP="0096527A">
      <w:r w:rsidRPr="0096527A">
        <w:t xml:space="preserve">   </w:t>
      </w:r>
      <w:r w:rsidRPr="0096527A">
        <w:tab/>
        <w:t>ПДд = (∑ ПДд</w:t>
      </w:r>
      <w:r w:rsidRPr="0096527A">
        <w:rPr>
          <w:vertAlign w:val="subscript"/>
          <w:lang w:val="en-US"/>
        </w:rPr>
        <w:t>i</w:t>
      </w:r>
      <w:r w:rsidRPr="0096527A">
        <w:rPr>
          <w:vertAlign w:val="subscript"/>
        </w:rPr>
        <w:t xml:space="preserve">  </w:t>
      </w:r>
      <w:r w:rsidRPr="0096527A">
        <w:t xml:space="preserve">/ </w:t>
      </w:r>
      <w:r w:rsidRPr="0096527A">
        <w:rPr>
          <w:lang w:val="en-US"/>
        </w:rPr>
        <w:t>n</w:t>
      </w:r>
      <w:r w:rsidRPr="0096527A">
        <w:t>)(+,-)</w:t>
      </w:r>
      <w:r w:rsidRPr="0096527A">
        <w:rPr>
          <w:lang w:val="en-US"/>
        </w:rPr>
        <w:t>F</w:t>
      </w:r>
      <w:r w:rsidRPr="0096527A">
        <w:t>, где:</w:t>
      </w:r>
    </w:p>
    <w:p w:rsidR="0096527A" w:rsidRPr="0096527A" w:rsidRDefault="0096527A" w:rsidP="0096527A">
      <w:r w:rsidRPr="0096527A">
        <w:t xml:space="preserve">                              </w:t>
      </w:r>
      <w:r w:rsidRPr="0096527A">
        <w:rPr>
          <w:lang w:val="en-US"/>
        </w:rPr>
        <w:t>i</w:t>
      </w:r>
      <w:r w:rsidRPr="0096527A">
        <w:t>=1</w:t>
      </w:r>
    </w:p>
    <w:p w:rsidR="0096527A" w:rsidRPr="0096527A" w:rsidRDefault="0096527A" w:rsidP="0096527A">
      <w:pPr>
        <w:jc w:val="both"/>
      </w:pPr>
      <w:r w:rsidRPr="0096527A">
        <w:t>ПДд – сумма доходов от иных штрафов, неустоек, пеней, уплачиваемых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прогнозируемая к поступлению в бюджет сельского поселения, в прогнозируемом периоде;</w:t>
      </w:r>
    </w:p>
    <w:p w:rsidR="0096527A" w:rsidRPr="0096527A" w:rsidRDefault="0096527A" w:rsidP="0096527A">
      <w:pPr>
        <w:jc w:val="both"/>
      </w:pPr>
      <w:r w:rsidRPr="0096527A">
        <w:rPr>
          <w:lang w:val="en-US"/>
        </w:rPr>
        <w:t>n</w:t>
      </w:r>
      <w:r w:rsidRPr="0096527A">
        <w:t xml:space="preserve"> – количество предыдущих лет;</w:t>
      </w:r>
    </w:p>
    <w:p w:rsidR="0096527A" w:rsidRPr="0096527A" w:rsidRDefault="0096527A" w:rsidP="0096527A">
      <w:pPr>
        <w:jc w:val="both"/>
      </w:pPr>
      <w:r w:rsidRPr="0096527A">
        <w:t>ПДд</w:t>
      </w:r>
      <w:r w:rsidRPr="0096527A">
        <w:rPr>
          <w:vertAlign w:val="subscript"/>
          <w:lang w:val="en-US"/>
        </w:rPr>
        <w:t>i</w:t>
      </w:r>
      <w:r w:rsidRPr="0096527A">
        <w:t xml:space="preserve"> – фактические поступления в бюджет сельского поселения доходов от иных штрафов, неустоек, пеней, уплачиваемых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 в </w:t>
      </w:r>
      <w:r w:rsidRPr="0096527A">
        <w:rPr>
          <w:lang w:val="en-US"/>
        </w:rPr>
        <w:t>i</w:t>
      </w:r>
      <w:r w:rsidRPr="0096527A">
        <w:t>-ом году;</w:t>
      </w:r>
    </w:p>
    <w:p w:rsidR="0096527A" w:rsidRPr="0096527A" w:rsidRDefault="0096527A" w:rsidP="0096527A">
      <w:pPr>
        <w:jc w:val="both"/>
      </w:pPr>
      <w:r w:rsidRPr="0096527A">
        <w:rPr>
          <w:lang w:val="en-US"/>
        </w:rPr>
        <w:t>F</w:t>
      </w:r>
      <w:r w:rsidRPr="0096527A">
        <w:t xml:space="preserve">- корректирующая сумма поступлений, учитывающая изменения законодательства Российской Федерации и Республики Башкортостан, а также другие факторы. </w:t>
      </w:r>
    </w:p>
    <w:p w:rsidR="0096527A" w:rsidRPr="0096527A" w:rsidRDefault="0096527A" w:rsidP="0096527A">
      <w:pPr>
        <w:jc w:val="both"/>
      </w:pPr>
      <w:r w:rsidRPr="0096527A">
        <w:t>Для расчета доходов используются годовые отчеты об исполнении бюджета сельского поселения за предыдущие годы.</w:t>
      </w:r>
    </w:p>
    <w:p w:rsidR="0096527A" w:rsidRPr="0096527A" w:rsidRDefault="0096527A" w:rsidP="0096527A">
      <w:pPr>
        <w:jc w:val="both"/>
      </w:pPr>
    </w:p>
    <w:p w:rsidR="0096527A" w:rsidRPr="0096527A" w:rsidRDefault="0096527A" w:rsidP="0096527A">
      <w:pPr>
        <w:jc w:val="both"/>
      </w:pPr>
      <w:r w:rsidRPr="0096527A">
        <w:t xml:space="preserve">          3.8.Денежные средства, изымаемые в собственность сельского поселения в соответствии с решениями судов (за исключением обвинительных приговоров судов)</w:t>
      </w:r>
    </w:p>
    <w:p w:rsidR="0096527A" w:rsidRPr="0096527A" w:rsidRDefault="0096527A" w:rsidP="0096527A">
      <w:pPr>
        <w:jc w:val="center"/>
      </w:pPr>
      <w:r w:rsidRPr="0096527A">
        <w:t>КБК 791 1 16 09040 10 0000 140</w:t>
      </w:r>
    </w:p>
    <w:p w:rsidR="0096527A" w:rsidRPr="0096527A" w:rsidRDefault="0096527A" w:rsidP="0096527A"/>
    <w:p w:rsidR="0096527A" w:rsidRPr="0096527A" w:rsidRDefault="0096527A" w:rsidP="0096527A">
      <w:pPr>
        <w:jc w:val="both"/>
      </w:pPr>
      <w:r w:rsidRPr="0096527A">
        <w:t>Денежные средства, изымаемые в собственность сельского поселения в соответствии с решениями судов (за исключением обвинительных приговоров судов), прогнозируются на основе усреднения годовых объемов доходов (не менее чем за три года).</w:t>
      </w:r>
    </w:p>
    <w:p w:rsidR="0096527A" w:rsidRPr="0096527A" w:rsidRDefault="0096527A" w:rsidP="0096527A">
      <w:pPr>
        <w:jc w:val="both"/>
      </w:pPr>
      <w:r w:rsidRPr="0096527A">
        <w:t>Прогноз дохода рассчитывается по следующей формуле:</w:t>
      </w:r>
    </w:p>
    <w:p w:rsidR="0096527A" w:rsidRPr="0096527A" w:rsidRDefault="0096527A" w:rsidP="0096527A">
      <w:r w:rsidRPr="0096527A">
        <w:lastRenderedPageBreak/>
        <w:t xml:space="preserve">         </w:t>
      </w:r>
      <w:r w:rsidRPr="0096527A">
        <w:tab/>
        <w:t xml:space="preserve">                 </w:t>
      </w:r>
      <w:r w:rsidRPr="0096527A">
        <w:rPr>
          <w:lang w:val="en-US"/>
        </w:rPr>
        <w:t>n</w:t>
      </w:r>
    </w:p>
    <w:p w:rsidR="0096527A" w:rsidRPr="0096527A" w:rsidRDefault="0096527A" w:rsidP="0096527A">
      <w:r w:rsidRPr="0096527A">
        <w:t xml:space="preserve">   </w:t>
      </w:r>
      <w:r w:rsidRPr="0096527A">
        <w:tab/>
        <w:t>Пдв =(∑ ПДдв</w:t>
      </w:r>
      <w:r w:rsidRPr="0096527A">
        <w:rPr>
          <w:vertAlign w:val="subscript"/>
          <w:lang w:val="en-US"/>
        </w:rPr>
        <w:t>i</w:t>
      </w:r>
      <w:r w:rsidRPr="0096527A">
        <w:rPr>
          <w:vertAlign w:val="subscript"/>
        </w:rPr>
        <w:t xml:space="preserve">  </w:t>
      </w:r>
      <w:r w:rsidRPr="0096527A">
        <w:t xml:space="preserve">/ </w:t>
      </w:r>
      <w:r w:rsidRPr="0096527A">
        <w:rPr>
          <w:lang w:val="en-US"/>
        </w:rPr>
        <w:t>n</w:t>
      </w:r>
      <w:r w:rsidRPr="0096527A">
        <w:t>)(+,-)</w:t>
      </w:r>
      <w:r w:rsidRPr="0096527A">
        <w:rPr>
          <w:lang w:val="en-US"/>
        </w:rPr>
        <w:t>F</w:t>
      </w:r>
      <w:r w:rsidRPr="0096527A">
        <w:t>, где:</w:t>
      </w:r>
    </w:p>
    <w:p w:rsidR="0096527A" w:rsidRPr="0096527A" w:rsidRDefault="0096527A" w:rsidP="0096527A">
      <w:r w:rsidRPr="0096527A">
        <w:t xml:space="preserve">                             </w:t>
      </w:r>
      <w:r w:rsidRPr="0096527A">
        <w:rPr>
          <w:lang w:val="en-US"/>
        </w:rPr>
        <w:t>i</w:t>
      </w:r>
      <w:r w:rsidRPr="0096527A">
        <w:t>=1</w:t>
      </w:r>
    </w:p>
    <w:p w:rsidR="0096527A" w:rsidRPr="0096527A" w:rsidRDefault="0096527A" w:rsidP="0096527A">
      <w:pPr>
        <w:jc w:val="both"/>
      </w:pPr>
      <w:r w:rsidRPr="0096527A">
        <w:t>Пдв – сумма доходов от денежных средств, изымаемых в собственность сельского поселения в соответствии с решениями судов (за исключением обвинительных приговоров судов) прогнозируемая к поступлению в бюджет сельского поселения, в прогнозируемом периоде;</w:t>
      </w:r>
    </w:p>
    <w:p w:rsidR="0096527A" w:rsidRPr="0096527A" w:rsidRDefault="0096527A" w:rsidP="0096527A">
      <w:pPr>
        <w:jc w:val="both"/>
      </w:pPr>
      <w:r w:rsidRPr="0096527A">
        <w:rPr>
          <w:lang w:val="en-US"/>
        </w:rPr>
        <w:t>n</w:t>
      </w:r>
      <w:r w:rsidRPr="0096527A">
        <w:t xml:space="preserve"> – количество предыдущих лет;</w:t>
      </w:r>
    </w:p>
    <w:p w:rsidR="0096527A" w:rsidRPr="0096527A" w:rsidRDefault="0096527A" w:rsidP="0096527A">
      <w:pPr>
        <w:jc w:val="both"/>
      </w:pPr>
      <w:r w:rsidRPr="0096527A">
        <w:t>ПДдв</w:t>
      </w:r>
      <w:r w:rsidRPr="0096527A">
        <w:rPr>
          <w:vertAlign w:val="subscript"/>
          <w:lang w:val="en-US"/>
        </w:rPr>
        <w:t>i</w:t>
      </w:r>
      <w:r w:rsidRPr="0096527A">
        <w:t xml:space="preserve"> – фактические поступления доходов от денежных средств, изымаемых в собственность сельского поселения в соответствии с решениями судов (за исключением обвинительных приговоров судов)  в бюджет сельского поселения в </w:t>
      </w:r>
      <w:r w:rsidRPr="0096527A">
        <w:rPr>
          <w:lang w:val="en-US"/>
        </w:rPr>
        <w:t>i</w:t>
      </w:r>
      <w:r w:rsidRPr="0096527A">
        <w:t>-ом году.</w:t>
      </w:r>
    </w:p>
    <w:p w:rsidR="0096527A" w:rsidRPr="0096527A" w:rsidRDefault="0096527A" w:rsidP="0096527A">
      <w:pPr>
        <w:jc w:val="both"/>
      </w:pPr>
      <w:r w:rsidRPr="0096527A">
        <w:rPr>
          <w:lang w:val="en-US"/>
        </w:rPr>
        <w:t>F</w:t>
      </w:r>
      <w:r w:rsidRPr="0096527A">
        <w:t>- корректирующая сумма поступлений, учитывающая изменения законодательства Российской Федерации и Республики Башкортостан, а также другие факторы.</w:t>
      </w:r>
    </w:p>
    <w:p w:rsidR="0096527A" w:rsidRPr="0096527A" w:rsidRDefault="0096527A" w:rsidP="0096527A">
      <w:pPr>
        <w:jc w:val="both"/>
      </w:pPr>
      <w:r w:rsidRPr="0096527A">
        <w:t xml:space="preserve"> в соответствии с решениями судов (за исключением обвинительных приговоров судов), прогнозируются на основе усреднения годовых объемов доходов (не менее чем за три года).</w:t>
      </w:r>
    </w:p>
    <w:p w:rsidR="0096527A" w:rsidRPr="0096527A" w:rsidRDefault="0096527A" w:rsidP="0096527A">
      <w:pPr>
        <w:jc w:val="both"/>
      </w:pPr>
    </w:p>
    <w:p w:rsidR="0096527A" w:rsidRPr="0096527A" w:rsidRDefault="0096527A" w:rsidP="0096527A">
      <w:pPr>
        <w:jc w:val="both"/>
      </w:pPr>
      <w:r w:rsidRPr="0096527A">
        <w:t xml:space="preserve">         3.9.Платежи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w:t>
      </w:r>
    </w:p>
    <w:p w:rsidR="0096527A" w:rsidRPr="0096527A" w:rsidRDefault="0096527A" w:rsidP="0096527A">
      <w:pPr>
        <w:jc w:val="both"/>
      </w:pPr>
      <w:r w:rsidRPr="0096527A">
        <w:t xml:space="preserve"> ( автономными )  учреждениями, унитарными предприятиями)</w:t>
      </w:r>
    </w:p>
    <w:p w:rsidR="0096527A" w:rsidRPr="0096527A" w:rsidRDefault="0096527A" w:rsidP="0096527A">
      <w:pPr>
        <w:jc w:val="center"/>
      </w:pPr>
      <w:r w:rsidRPr="0096527A">
        <w:t>КБК 791 1 16 10030 10 0000 140</w:t>
      </w:r>
    </w:p>
    <w:p w:rsidR="0096527A" w:rsidRPr="0096527A" w:rsidRDefault="0096527A" w:rsidP="0096527A">
      <w:pPr>
        <w:jc w:val="center"/>
      </w:pPr>
    </w:p>
    <w:p w:rsidR="0096527A" w:rsidRPr="0096527A" w:rsidRDefault="0096527A" w:rsidP="0096527A">
      <w:pPr>
        <w:jc w:val="both"/>
      </w:pPr>
      <w:r w:rsidRPr="0096527A">
        <w:t xml:space="preserve">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рассчитываются методом планирования по минимальному объему поступлений за ряд лет. </w:t>
      </w:r>
    </w:p>
    <w:p w:rsidR="0096527A" w:rsidRPr="0096527A" w:rsidRDefault="0096527A" w:rsidP="0096527A">
      <w:pPr>
        <w:jc w:val="both"/>
      </w:pPr>
      <w:r w:rsidRPr="0096527A">
        <w:t>Прогноз дохода рассчитывается по следующей формуле:</w:t>
      </w:r>
    </w:p>
    <w:p w:rsidR="0096527A" w:rsidRPr="0096527A" w:rsidRDefault="0096527A" w:rsidP="0096527A">
      <w:pPr>
        <w:jc w:val="both"/>
      </w:pPr>
    </w:p>
    <w:p w:rsidR="0096527A" w:rsidRPr="0096527A" w:rsidRDefault="0096527A" w:rsidP="0096527A">
      <w:pPr>
        <w:tabs>
          <w:tab w:val="left" w:pos="378"/>
          <w:tab w:val="left" w:pos="8280"/>
        </w:tabs>
        <w:adjustRightInd w:val="0"/>
        <w:jc w:val="both"/>
      </w:pPr>
      <w:r w:rsidRPr="0096527A">
        <w:t xml:space="preserve">Пз = МИНИМУМ (ПД1, ПД2, ПД3), где </w:t>
      </w:r>
    </w:p>
    <w:p w:rsidR="0096527A" w:rsidRPr="0096527A" w:rsidRDefault="0096527A" w:rsidP="0096527A">
      <w:pPr>
        <w:tabs>
          <w:tab w:val="left" w:pos="378"/>
          <w:tab w:val="left" w:pos="8280"/>
        </w:tabs>
        <w:adjustRightInd w:val="0"/>
        <w:jc w:val="both"/>
      </w:pPr>
    </w:p>
    <w:p w:rsidR="0096527A" w:rsidRPr="0096527A" w:rsidRDefault="0096527A" w:rsidP="0096527A">
      <w:pPr>
        <w:jc w:val="both"/>
      </w:pPr>
      <w:r w:rsidRPr="0096527A">
        <w:t>Пз – 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 учреждениями, унитарными предприятиями)  в прогнозируемом периоде;</w:t>
      </w:r>
    </w:p>
    <w:p w:rsidR="0096527A" w:rsidRPr="0096527A" w:rsidRDefault="0096527A" w:rsidP="0096527A">
      <w:pPr>
        <w:tabs>
          <w:tab w:val="left" w:pos="378"/>
          <w:tab w:val="left" w:pos="8280"/>
        </w:tabs>
        <w:adjustRightInd w:val="0"/>
        <w:jc w:val="both"/>
      </w:pPr>
      <w:r w:rsidRPr="0096527A">
        <w:t>ПД1, ПД2, ПД3 – поступления доходов за три года, предшествующих текущему году.</w:t>
      </w:r>
    </w:p>
    <w:p w:rsidR="0096527A" w:rsidRPr="0096527A" w:rsidRDefault="0096527A" w:rsidP="0096527A">
      <w:pPr>
        <w:jc w:val="both"/>
      </w:pPr>
    </w:p>
    <w:p w:rsidR="0096527A" w:rsidRPr="0096527A" w:rsidRDefault="0096527A" w:rsidP="0096527A">
      <w:pPr>
        <w:jc w:val="both"/>
      </w:pPr>
      <w:r w:rsidRPr="0096527A">
        <w:t xml:space="preserve">        3.10. Доходы от возмещения ущерба при возникновении страховых случаев, когда  выгодоприобретателями   выступают    получатели    средств </w:t>
      </w:r>
    </w:p>
    <w:p w:rsidR="0096527A" w:rsidRPr="0096527A" w:rsidRDefault="0096527A" w:rsidP="0096527A">
      <w:pPr>
        <w:jc w:val="both"/>
      </w:pPr>
      <w:r w:rsidRPr="0096527A">
        <w:t>бюджетов сельских поселений</w:t>
      </w:r>
    </w:p>
    <w:p w:rsidR="0096527A" w:rsidRPr="0096527A" w:rsidRDefault="0096527A" w:rsidP="0096527A">
      <w:pPr>
        <w:jc w:val="center"/>
      </w:pPr>
      <w:r w:rsidRPr="0096527A">
        <w:t>КБК 791 116 1003110 0000 140</w:t>
      </w:r>
    </w:p>
    <w:p w:rsidR="0096527A" w:rsidRPr="0096527A" w:rsidRDefault="0096527A" w:rsidP="0096527A">
      <w:pPr>
        <w:jc w:val="center"/>
      </w:pPr>
    </w:p>
    <w:p w:rsidR="0096527A" w:rsidRPr="0096527A" w:rsidRDefault="0096527A" w:rsidP="0096527A">
      <w:pPr>
        <w:jc w:val="both"/>
      </w:pPr>
      <w:r w:rsidRPr="0096527A">
        <w:t xml:space="preserve">          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 прогнозируются на основе усреднения годовых объемов доходов (не менее чем за три года). </w:t>
      </w:r>
    </w:p>
    <w:p w:rsidR="0096527A" w:rsidRPr="0096527A" w:rsidRDefault="0096527A" w:rsidP="0096527A">
      <w:pPr>
        <w:jc w:val="both"/>
      </w:pPr>
      <w:r w:rsidRPr="0096527A">
        <w:t>Прогноз дохода рассчитывается по следующей формуле:</w:t>
      </w:r>
    </w:p>
    <w:p w:rsidR="0096527A" w:rsidRPr="0096527A" w:rsidRDefault="0096527A" w:rsidP="0096527A">
      <w:pPr>
        <w:jc w:val="both"/>
      </w:pPr>
    </w:p>
    <w:p w:rsidR="0096527A" w:rsidRPr="0096527A" w:rsidRDefault="0096527A" w:rsidP="0096527A">
      <w:r w:rsidRPr="0096527A">
        <w:t xml:space="preserve">         </w:t>
      </w:r>
      <w:r w:rsidRPr="0096527A">
        <w:tab/>
        <w:t xml:space="preserve">                 </w:t>
      </w:r>
      <w:r w:rsidRPr="0096527A">
        <w:rPr>
          <w:lang w:val="en-US"/>
        </w:rPr>
        <w:t>n</w:t>
      </w:r>
    </w:p>
    <w:p w:rsidR="0096527A" w:rsidRPr="0096527A" w:rsidRDefault="0096527A" w:rsidP="0096527A">
      <w:r w:rsidRPr="0096527A">
        <w:t xml:space="preserve">   </w:t>
      </w:r>
      <w:r w:rsidRPr="0096527A">
        <w:tab/>
        <w:t>Пвуо = ∑ ПДву</w:t>
      </w:r>
      <w:r w:rsidRPr="0096527A">
        <w:rPr>
          <w:vertAlign w:val="subscript"/>
          <w:lang w:val="en-US"/>
        </w:rPr>
        <w:t>i</w:t>
      </w:r>
      <w:r w:rsidRPr="0096527A">
        <w:rPr>
          <w:vertAlign w:val="subscript"/>
        </w:rPr>
        <w:t xml:space="preserve">  </w:t>
      </w:r>
      <w:r w:rsidRPr="0096527A">
        <w:t xml:space="preserve">/ </w:t>
      </w:r>
      <w:r w:rsidRPr="0096527A">
        <w:rPr>
          <w:lang w:val="en-US"/>
        </w:rPr>
        <w:t>n</w:t>
      </w:r>
      <w:r w:rsidRPr="0096527A">
        <w:t>, где:</w:t>
      </w:r>
    </w:p>
    <w:p w:rsidR="0096527A" w:rsidRPr="0096527A" w:rsidRDefault="0096527A" w:rsidP="0096527A">
      <w:r w:rsidRPr="0096527A">
        <w:t xml:space="preserve">                              </w:t>
      </w:r>
      <w:r w:rsidRPr="0096527A">
        <w:rPr>
          <w:lang w:val="en-US"/>
        </w:rPr>
        <w:t>i</w:t>
      </w:r>
      <w:r w:rsidRPr="0096527A">
        <w:t>=1</w:t>
      </w:r>
    </w:p>
    <w:p w:rsidR="0096527A" w:rsidRPr="0096527A" w:rsidRDefault="0096527A" w:rsidP="0096527A">
      <w:pPr>
        <w:jc w:val="both"/>
      </w:pPr>
      <w:r w:rsidRPr="0096527A">
        <w:lastRenderedPageBreak/>
        <w:t>Пвуо – сумма доходов от возмещения ущерба при возникновении страховых случаев, когда выгодоприобретателями выступают получатели средств бюджетов сельских поселений, прогнозируемая к поступлению в бюджет сельского поселения, в прогнозируемом периоде;</w:t>
      </w:r>
    </w:p>
    <w:p w:rsidR="0096527A" w:rsidRPr="0096527A" w:rsidRDefault="0096527A" w:rsidP="0096527A">
      <w:pPr>
        <w:jc w:val="both"/>
      </w:pPr>
    </w:p>
    <w:p w:rsidR="0096527A" w:rsidRPr="0096527A" w:rsidRDefault="0096527A" w:rsidP="0096527A">
      <w:pPr>
        <w:jc w:val="both"/>
      </w:pPr>
      <w:r w:rsidRPr="0096527A">
        <w:rPr>
          <w:lang w:val="en-US"/>
        </w:rPr>
        <w:t>n</w:t>
      </w:r>
      <w:r w:rsidRPr="0096527A">
        <w:t xml:space="preserve"> – количество предыдущих лет;</w:t>
      </w:r>
    </w:p>
    <w:p w:rsidR="0096527A" w:rsidRPr="0096527A" w:rsidRDefault="0096527A" w:rsidP="0096527A">
      <w:pPr>
        <w:jc w:val="both"/>
      </w:pPr>
    </w:p>
    <w:p w:rsidR="0096527A" w:rsidRPr="0096527A" w:rsidRDefault="0096527A" w:rsidP="0096527A">
      <w:pPr>
        <w:jc w:val="both"/>
      </w:pPr>
      <w:r w:rsidRPr="0096527A">
        <w:t xml:space="preserve">          ПДвуо</w:t>
      </w:r>
      <w:r w:rsidRPr="0096527A">
        <w:rPr>
          <w:vertAlign w:val="subscript"/>
          <w:lang w:val="en-US"/>
        </w:rPr>
        <w:t>i</w:t>
      </w:r>
      <w:r w:rsidRPr="0096527A">
        <w:t xml:space="preserve"> – фактические поступления доходов от возмещения ущерба при возникновении страховых случаев, когда выгодоприобретателями выступают получатели средств сельских поселений в бюджет в </w:t>
      </w:r>
      <w:r w:rsidRPr="0096527A">
        <w:rPr>
          <w:lang w:val="en-US"/>
        </w:rPr>
        <w:t>i</w:t>
      </w:r>
      <w:r w:rsidRPr="0096527A">
        <w:t>-ом году.</w:t>
      </w:r>
    </w:p>
    <w:p w:rsidR="0096527A" w:rsidRPr="0096527A" w:rsidRDefault="0096527A" w:rsidP="0096527A">
      <w:pPr>
        <w:jc w:val="both"/>
      </w:pPr>
      <w:r w:rsidRPr="0096527A">
        <w:t xml:space="preserve">Для расчета доходов используются годовые отчеты об исполнении бюджета сельского поселения за предыдущие годы. </w:t>
      </w:r>
    </w:p>
    <w:p w:rsidR="0096527A" w:rsidRPr="0096527A" w:rsidRDefault="0096527A" w:rsidP="0096527A">
      <w:pPr>
        <w:jc w:val="center"/>
      </w:pPr>
    </w:p>
    <w:p w:rsidR="0096527A" w:rsidRPr="0096527A" w:rsidRDefault="0096527A" w:rsidP="0096527A">
      <w:pPr>
        <w:jc w:val="both"/>
      </w:pPr>
      <w:r w:rsidRPr="0096527A">
        <w:t xml:space="preserve">           3.11. 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p w:rsidR="0096527A" w:rsidRPr="0096527A" w:rsidRDefault="0096527A" w:rsidP="0096527A">
      <w:pPr>
        <w:jc w:val="center"/>
      </w:pPr>
      <w:r w:rsidRPr="0096527A">
        <w:t>КБК 791 1 16 10032 10 0000 140</w:t>
      </w:r>
    </w:p>
    <w:p w:rsidR="0096527A" w:rsidRPr="0096527A" w:rsidRDefault="0096527A" w:rsidP="0096527A">
      <w:pPr>
        <w:jc w:val="center"/>
      </w:pPr>
    </w:p>
    <w:p w:rsidR="0096527A" w:rsidRPr="0096527A" w:rsidRDefault="0096527A" w:rsidP="0096527A">
      <w:pPr>
        <w:jc w:val="both"/>
      </w:pPr>
      <w:r w:rsidRPr="0096527A">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прогнозируются на основе усреднения годовых объемов доходов (не менее чем за три года). </w:t>
      </w:r>
    </w:p>
    <w:p w:rsidR="0096527A" w:rsidRPr="0096527A" w:rsidRDefault="0096527A" w:rsidP="0096527A">
      <w:pPr>
        <w:jc w:val="both"/>
      </w:pPr>
      <w:r w:rsidRPr="0096527A">
        <w:t>Прогноз дохода рассчитывается по следующей формуле:</w:t>
      </w:r>
    </w:p>
    <w:p w:rsidR="0096527A" w:rsidRPr="0096527A" w:rsidRDefault="0096527A" w:rsidP="0096527A">
      <w:r w:rsidRPr="0096527A">
        <w:t xml:space="preserve">         </w:t>
      </w:r>
      <w:r w:rsidRPr="0096527A">
        <w:tab/>
        <w:t xml:space="preserve">                 </w:t>
      </w:r>
      <w:r w:rsidRPr="0096527A">
        <w:rPr>
          <w:lang w:val="en-US"/>
        </w:rPr>
        <w:t>n</w:t>
      </w:r>
    </w:p>
    <w:p w:rsidR="0096527A" w:rsidRPr="0096527A" w:rsidRDefault="0096527A" w:rsidP="0096527A">
      <w:r w:rsidRPr="0096527A">
        <w:t xml:space="preserve">   </w:t>
      </w:r>
      <w:r w:rsidRPr="0096527A">
        <w:tab/>
        <w:t>П</w:t>
      </w:r>
      <w:r w:rsidRPr="0096527A">
        <w:rPr>
          <w:vertAlign w:val="subscript"/>
        </w:rPr>
        <w:t>уи</w:t>
      </w:r>
      <w:r w:rsidRPr="0096527A">
        <w:t xml:space="preserve"> = (∑ П</w:t>
      </w:r>
      <w:r w:rsidRPr="0096527A">
        <w:rPr>
          <w:vertAlign w:val="subscript"/>
        </w:rPr>
        <w:t>уи</w:t>
      </w:r>
      <w:r w:rsidRPr="0096527A">
        <w:rPr>
          <w:vertAlign w:val="subscript"/>
          <w:lang w:val="en-US"/>
        </w:rPr>
        <w:t>i</w:t>
      </w:r>
      <w:r w:rsidRPr="0096527A">
        <w:rPr>
          <w:vertAlign w:val="subscript"/>
        </w:rPr>
        <w:t xml:space="preserve">  </w:t>
      </w:r>
      <w:r w:rsidRPr="0096527A">
        <w:t xml:space="preserve">/ </w:t>
      </w:r>
      <w:r w:rsidRPr="0096527A">
        <w:rPr>
          <w:lang w:val="en-US"/>
        </w:rPr>
        <w:t>n</w:t>
      </w:r>
      <w:r w:rsidRPr="0096527A">
        <w:t>)(+,-)</w:t>
      </w:r>
      <w:r w:rsidRPr="0096527A">
        <w:rPr>
          <w:lang w:val="en-US"/>
        </w:rPr>
        <w:t>F</w:t>
      </w:r>
      <w:r w:rsidRPr="0096527A">
        <w:t>, где:</w:t>
      </w:r>
    </w:p>
    <w:p w:rsidR="0096527A" w:rsidRPr="0096527A" w:rsidRDefault="0096527A" w:rsidP="0096527A">
      <w:r w:rsidRPr="0096527A">
        <w:t xml:space="preserve">                               </w:t>
      </w:r>
      <w:r w:rsidRPr="0096527A">
        <w:rPr>
          <w:lang w:val="en-US"/>
        </w:rPr>
        <w:t>i</w:t>
      </w:r>
      <w:r w:rsidRPr="0096527A">
        <w:t>=1</w:t>
      </w:r>
    </w:p>
    <w:p w:rsidR="0096527A" w:rsidRPr="0096527A" w:rsidRDefault="0096527A" w:rsidP="0096527A">
      <w:pPr>
        <w:jc w:val="both"/>
      </w:pPr>
      <w:r w:rsidRPr="0096527A">
        <w:t>П</w:t>
      </w:r>
      <w:r w:rsidRPr="0096527A">
        <w:rPr>
          <w:vertAlign w:val="subscript"/>
        </w:rPr>
        <w:t>уи</w:t>
      </w:r>
      <w:r w:rsidRPr="0096527A">
        <w:t xml:space="preserve"> – сумма от прочего возмещения ущерба, причиненного муниципальному </w:t>
      </w:r>
      <w:r w:rsidRPr="0096527A">
        <w:rPr>
          <w:vertAlign w:val="subscript"/>
        </w:rPr>
        <w:t xml:space="preserve"> </w:t>
      </w:r>
      <w:r w:rsidRPr="0096527A">
        <w:t>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прогнозируемая к поступлению в бюджет сельского поселения, в прогнозируемом периоде;</w:t>
      </w:r>
    </w:p>
    <w:p w:rsidR="0096527A" w:rsidRPr="0096527A" w:rsidRDefault="0096527A" w:rsidP="0096527A">
      <w:pPr>
        <w:jc w:val="both"/>
      </w:pPr>
      <w:r w:rsidRPr="0096527A">
        <w:rPr>
          <w:lang w:val="en-US"/>
        </w:rPr>
        <w:t>n</w:t>
      </w:r>
      <w:r w:rsidRPr="0096527A">
        <w:t xml:space="preserve"> – количество предыдущих лет;</w:t>
      </w:r>
    </w:p>
    <w:p w:rsidR="0096527A" w:rsidRPr="0096527A" w:rsidRDefault="0096527A" w:rsidP="0096527A">
      <w:pPr>
        <w:jc w:val="both"/>
      </w:pPr>
      <w:r w:rsidRPr="0096527A">
        <w:t>П</w:t>
      </w:r>
      <w:r w:rsidRPr="0096527A">
        <w:rPr>
          <w:vertAlign w:val="subscript"/>
        </w:rPr>
        <w:t>уи</w:t>
      </w:r>
      <w:r w:rsidRPr="0096527A">
        <w:rPr>
          <w:vertAlign w:val="subscript"/>
          <w:lang w:val="en-US"/>
        </w:rPr>
        <w:t>i</w:t>
      </w:r>
      <w:r w:rsidRPr="0096527A">
        <w:t xml:space="preserve"> – фактические поступления доходов от прочего возмещения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 в бюджет сельского поселения Кожай-Семеновский сельсовет муниципального района Миякинский район Республики Башкортостан  в </w:t>
      </w:r>
      <w:r w:rsidRPr="0096527A">
        <w:rPr>
          <w:lang w:val="en-US"/>
        </w:rPr>
        <w:t>i</w:t>
      </w:r>
      <w:r w:rsidRPr="0096527A">
        <w:t>-ом году,</w:t>
      </w:r>
    </w:p>
    <w:p w:rsidR="0096527A" w:rsidRPr="0096527A" w:rsidRDefault="0096527A" w:rsidP="0096527A">
      <w:pPr>
        <w:jc w:val="both"/>
      </w:pPr>
      <w:r w:rsidRPr="0096527A">
        <w:rPr>
          <w:lang w:val="en-US"/>
        </w:rPr>
        <w:t>F</w:t>
      </w:r>
      <w:r w:rsidRPr="0096527A">
        <w:t>- корректирующая сумма поступлений, учитывающая изменения законодательства Российской Федерации и Республики Башкортостан, а также другие факторы.</w:t>
      </w:r>
    </w:p>
    <w:p w:rsidR="0096527A" w:rsidRPr="0096527A" w:rsidRDefault="0096527A" w:rsidP="0096527A">
      <w:pPr>
        <w:jc w:val="both"/>
      </w:pPr>
      <w:r w:rsidRPr="0096527A">
        <w:t xml:space="preserve">Для расчета доходов используются годовые отчеты об исполнении бюджета сельского поселения за предыдущие годы. </w:t>
      </w:r>
    </w:p>
    <w:p w:rsidR="0096527A" w:rsidRPr="0096527A" w:rsidRDefault="0096527A" w:rsidP="0096527A">
      <w:pPr>
        <w:jc w:val="both"/>
      </w:pPr>
    </w:p>
    <w:p w:rsidR="0096527A" w:rsidRPr="0096527A" w:rsidRDefault="0096527A" w:rsidP="0096527A">
      <w:pPr>
        <w:jc w:val="both"/>
      </w:pPr>
      <w:r w:rsidRPr="0096527A">
        <w:t xml:space="preserve">           3.12.Платежи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 за исключением муниципального контракта, финансируемого за счет средств муниципального дорожного фонда)</w:t>
      </w:r>
    </w:p>
    <w:p w:rsidR="0096527A" w:rsidRPr="0096527A" w:rsidRDefault="0096527A" w:rsidP="0096527A">
      <w:pPr>
        <w:jc w:val="center"/>
      </w:pPr>
      <w:r w:rsidRPr="0096527A">
        <w:t>КБК 791 1 16 10061 10 0000 140</w:t>
      </w:r>
    </w:p>
    <w:p w:rsidR="0096527A" w:rsidRPr="0096527A" w:rsidRDefault="0096527A" w:rsidP="0096527A">
      <w:pPr>
        <w:jc w:val="both"/>
      </w:pPr>
    </w:p>
    <w:p w:rsidR="0096527A" w:rsidRPr="0096527A" w:rsidRDefault="0096527A" w:rsidP="0096527A">
      <w:pPr>
        <w:jc w:val="both"/>
      </w:pPr>
      <w:r w:rsidRPr="0096527A">
        <w:t xml:space="preserve">Суммы доходов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w:t>
      </w:r>
      <w:r w:rsidRPr="0096527A">
        <w:lastRenderedPageBreak/>
        <w:t xml:space="preserve">средств муниципального дорожного фонда), прогнозируются на основе усреднения годовых объемов доходов (не менее чем за три года). </w:t>
      </w:r>
    </w:p>
    <w:p w:rsidR="0096527A" w:rsidRPr="0096527A" w:rsidRDefault="0096527A" w:rsidP="0096527A">
      <w:pPr>
        <w:jc w:val="both"/>
      </w:pPr>
      <w:r w:rsidRPr="0096527A">
        <w:t>Прогноз дохода рассчитывается по следующей формуле:</w:t>
      </w:r>
    </w:p>
    <w:p w:rsidR="0096527A" w:rsidRPr="0096527A" w:rsidRDefault="0096527A" w:rsidP="0096527A">
      <w:r w:rsidRPr="0096527A">
        <w:t xml:space="preserve">       </w:t>
      </w:r>
    </w:p>
    <w:p w:rsidR="0096527A" w:rsidRPr="0096527A" w:rsidRDefault="0096527A" w:rsidP="0096527A">
      <w:r w:rsidRPr="0096527A">
        <w:t xml:space="preserve">  </w:t>
      </w:r>
      <w:r w:rsidRPr="0096527A">
        <w:tab/>
        <w:t xml:space="preserve">                 </w:t>
      </w:r>
      <w:r w:rsidRPr="0096527A">
        <w:rPr>
          <w:lang w:val="en-US"/>
        </w:rPr>
        <w:t>n</w:t>
      </w:r>
    </w:p>
    <w:p w:rsidR="0096527A" w:rsidRPr="0096527A" w:rsidRDefault="0096527A" w:rsidP="0096527A">
      <w:r w:rsidRPr="0096527A">
        <w:t xml:space="preserve">   </w:t>
      </w:r>
      <w:r w:rsidRPr="0096527A">
        <w:tab/>
        <w:t>Пзк = (∑ ПДзк</w:t>
      </w:r>
      <w:r w:rsidRPr="0096527A">
        <w:rPr>
          <w:vertAlign w:val="subscript"/>
          <w:lang w:val="en-US"/>
        </w:rPr>
        <w:t>i</w:t>
      </w:r>
      <w:r w:rsidRPr="0096527A">
        <w:rPr>
          <w:vertAlign w:val="subscript"/>
        </w:rPr>
        <w:t xml:space="preserve">  </w:t>
      </w:r>
      <w:r w:rsidRPr="0096527A">
        <w:t xml:space="preserve">/ </w:t>
      </w:r>
      <w:r w:rsidRPr="0096527A">
        <w:rPr>
          <w:lang w:val="en-US"/>
        </w:rPr>
        <w:t>n</w:t>
      </w:r>
      <w:r w:rsidRPr="0096527A">
        <w:t>)(+,-)</w:t>
      </w:r>
      <w:r w:rsidRPr="0096527A">
        <w:rPr>
          <w:lang w:val="en-US"/>
        </w:rPr>
        <w:t>F</w:t>
      </w:r>
      <w:r w:rsidRPr="0096527A">
        <w:t>, где:</w:t>
      </w:r>
    </w:p>
    <w:p w:rsidR="0096527A" w:rsidRPr="0096527A" w:rsidRDefault="0096527A" w:rsidP="0096527A">
      <w:r w:rsidRPr="0096527A">
        <w:t xml:space="preserve">                               </w:t>
      </w:r>
      <w:r w:rsidRPr="0096527A">
        <w:rPr>
          <w:lang w:val="en-US"/>
        </w:rPr>
        <w:t>i</w:t>
      </w:r>
      <w:r w:rsidRPr="0096527A">
        <w:t>=1</w:t>
      </w:r>
    </w:p>
    <w:p w:rsidR="0096527A" w:rsidRPr="0096527A" w:rsidRDefault="0096527A" w:rsidP="0096527A">
      <w:pPr>
        <w:jc w:val="both"/>
      </w:pPr>
      <w:r w:rsidRPr="0096527A">
        <w:t>Пзк – сумма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 прогнозируемая к поступлению в бюджет сельского поселения , в прогнозируемом периоде;</w:t>
      </w:r>
    </w:p>
    <w:p w:rsidR="0096527A" w:rsidRPr="0096527A" w:rsidRDefault="0096527A" w:rsidP="0096527A">
      <w:pPr>
        <w:jc w:val="both"/>
      </w:pPr>
      <w:r w:rsidRPr="0096527A">
        <w:rPr>
          <w:lang w:val="en-US"/>
        </w:rPr>
        <w:t>n</w:t>
      </w:r>
      <w:r w:rsidRPr="0096527A">
        <w:t xml:space="preserve"> – количество предыдущих лет;</w:t>
      </w:r>
    </w:p>
    <w:p w:rsidR="0096527A" w:rsidRPr="0096527A" w:rsidRDefault="0096527A" w:rsidP="0096527A">
      <w:pPr>
        <w:jc w:val="both"/>
      </w:pPr>
      <w:r w:rsidRPr="0096527A">
        <w:t>ПДзк</w:t>
      </w:r>
      <w:r w:rsidRPr="0096527A">
        <w:rPr>
          <w:vertAlign w:val="subscript"/>
          <w:lang w:val="en-US"/>
        </w:rPr>
        <w:t>i</w:t>
      </w:r>
      <w:r w:rsidRPr="0096527A">
        <w:t xml:space="preserve"> – фактические поступления доходов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 в бюджет сельского поселения в </w:t>
      </w:r>
      <w:r w:rsidRPr="0096527A">
        <w:rPr>
          <w:lang w:val="en-US"/>
        </w:rPr>
        <w:t>i</w:t>
      </w:r>
      <w:r w:rsidRPr="0096527A">
        <w:t>-ом году,</w:t>
      </w:r>
    </w:p>
    <w:p w:rsidR="0096527A" w:rsidRPr="0096527A" w:rsidRDefault="0096527A" w:rsidP="0096527A">
      <w:pPr>
        <w:jc w:val="both"/>
      </w:pPr>
      <w:r w:rsidRPr="0096527A">
        <w:rPr>
          <w:lang w:val="en-US"/>
        </w:rPr>
        <w:t>F</w:t>
      </w:r>
      <w:r w:rsidRPr="0096527A">
        <w:t>- корректирующая сумма поступлений, учитывающая изменения законодательства Российской Федерации и Республики Башкортостан, а также другие факторы.</w:t>
      </w:r>
    </w:p>
    <w:p w:rsidR="0096527A" w:rsidRPr="0096527A" w:rsidRDefault="0096527A" w:rsidP="0096527A">
      <w:pPr>
        <w:jc w:val="both"/>
      </w:pPr>
      <w:r w:rsidRPr="0096527A">
        <w:t xml:space="preserve">Для расчета доходов используются годовые отчеты об исполнении бюджета сельского поселения за предыдущие годы. </w:t>
      </w:r>
    </w:p>
    <w:p w:rsidR="0096527A" w:rsidRPr="0096527A" w:rsidRDefault="0096527A" w:rsidP="0096527A">
      <w:pPr>
        <w:jc w:val="both"/>
      </w:pPr>
    </w:p>
    <w:p w:rsidR="0096527A" w:rsidRPr="0096527A" w:rsidRDefault="0096527A" w:rsidP="0096527A">
      <w:pPr>
        <w:jc w:val="center"/>
      </w:pPr>
      <w:r w:rsidRPr="0096527A">
        <w:t xml:space="preserve">           3.13.Платежи в целях возмещения убытков, причиненных уклонением   </w:t>
      </w:r>
    </w:p>
    <w:p w:rsidR="0096527A" w:rsidRPr="0096527A" w:rsidRDefault="0096527A" w:rsidP="0096527A">
      <w:pPr>
        <w:jc w:val="both"/>
      </w:pPr>
      <w:r w:rsidRPr="0096527A">
        <w:t xml:space="preserve">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6527A" w:rsidRPr="0096527A" w:rsidRDefault="0096527A" w:rsidP="0096527A">
      <w:pPr>
        <w:jc w:val="center"/>
      </w:pPr>
      <w:r w:rsidRPr="0096527A">
        <w:t>КБК 791 1 16 10062 10 0000 140</w:t>
      </w:r>
    </w:p>
    <w:p w:rsidR="0096527A" w:rsidRPr="0096527A" w:rsidRDefault="0096527A" w:rsidP="0096527A">
      <w:pPr>
        <w:jc w:val="both"/>
      </w:pPr>
    </w:p>
    <w:p w:rsidR="0096527A" w:rsidRPr="0096527A" w:rsidRDefault="0096527A" w:rsidP="0096527A">
      <w:pPr>
        <w:jc w:val="both"/>
      </w:pPr>
      <w:r w:rsidRPr="0096527A">
        <w:t xml:space="preserve">Суммы доходов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прогнозируются на основе усреднения годовых объемов доходов (не менее чем за три года). </w:t>
      </w:r>
    </w:p>
    <w:p w:rsidR="0096527A" w:rsidRPr="0096527A" w:rsidRDefault="0096527A" w:rsidP="0096527A">
      <w:pPr>
        <w:jc w:val="both"/>
      </w:pPr>
      <w:r w:rsidRPr="0096527A">
        <w:t>Прогноз дохода рассчитывается по следующей формуле:</w:t>
      </w:r>
    </w:p>
    <w:p w:rsidR="0096527A" w:rsidRPr="0096527A" w:rsidRDefault="0096527A" w:rsidP="0096527A">
      <w:r w:rsidRPr="0096527A">
        <w:t xml:space="preserve">         </w:t>
      </w:r>
      <w:r w:rsidRPr="0096527A">
        <w:tab/>
        <w:t xml:space="preserve">                 </w:t>
      </w:r>
      <w:r w:rsidRPr="0096527A">
        <w:rPr>
          <w:lang w:val="en-US"/>
        </w:rPr>
        <w:t>n</w:t>
      </w:r>
    </w:p>
    <w:p w:rsidR="0096527A" w:rsidRPr="0096527A" w:rsidRDefault="0096527A" w:rsidP="0096527A">
      <w:r w:rsidRPr="0096527A">
        <w:t xml:space="preserve">   </w:t>
      </w:r>
      <w:r w:rsidRPr="0096527A">
        <w:tab/>
        <w:t>Пзк = (∑ ПДзкд</w:t>
      </w:r>
      <w:r w:rsidRPr="0096527A">
        <w:rPr>
          <w:vertAlign w:val="subscript"/>
          <w:lang w:val="en-US"/>
        </w:rPr>
        <w:t>i</w:t>
      </w:r>
      <w:r w:rsidRPr="0096527A">
        <w:rPr>
          <w:vertAlign w:val="subscript"/>
        </w:rPr>
        <w:t xml:space="preserve">  </w:t>
      </w:r>
      <w:r w:rsidRPr="0096527A">
        <w:t xml:space="preserve">/ </w:t>
      </w:r>
      <w:r w:rsidRPr="0096527A">
        <w:rPr>
          <w:lang w:val="en-US"/>
        </w:rPr>
        <w:t>n</w:t>
      </w:r>
      <w:r w:rsidRPr="0096527A">
        <w:t>)(+,-)</w:t>
      </w:r>
      <w:r w:rsidRPr="0096527A">
        <w:rPr>
          <w:lang w:val="en-US"/>
        </w:rPr>
        <w:t>F</w:t>
      </w:r>
      <w:r w:rsidRPr="0096527A">
        <w:t>, где:</w:t>
      </w:r>
    </w:p>
    <w:p w:rsidR="0096527A" w:rsidRPr="0096527A" w:rsidRDefault="0096527A" w:rsidP="0096527A">
      <w:r w:rsidRPr="0096527A">
        <w:t xml:space="preserve">                               </w:t>
      </w:r>
      <w:r w:rsidRPr="0096527A">
        <w:rPr>
          <w:lang w:val="en-US"/>
        </w:rPr>
        <w:t>i</w:t>
      </w:r>
      <w:r w:rsidRPr="0096527A">
        <w:t>=1</w:t>
      </w:r>
    </w:p>
    <w:p w:rsidR="0096527A" w:rsidRPr="0096527A" w:rsidRDefault="0096527A" w:rsidP="0096527A">
      <w:pPr>
        <w:jc w:val="both"/>
      </w:pPr>
      <w:r w:rsidRPr="0096527A">
        <w:t>Пзкд – сумма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прогнозируемая к поступлению в бюджет сельского поселения, в прогнозируемом периоде;</w:t>
      </w:r>
    </w:p>
    <w:p w:rsidR="0096527A" w:rsidRPr="0096527A" w:rsidRDefault="0096527A" w:rsidP="0096527A">
      <w:pPr>
        <w:jc w:val="both"/>
      </w:pPr>
      <w:r w:rsidRPr="0096527A">
        <w:rPr>
          <w:lang w:val="en-US"/>
        </w:rPr>
        <w:t>n</w:t>
      </w:r>
      <w:r w:rsidRPr="0096527A">
        <w:t xml:space="preserve"> – количество предыдущих лет;</w:t>
      </w:r>
    </w:p>
    <w:p w:rsidR="0096527A" w:rsidRPr="0096527A" w:rsidRDefault="0096527A" w:rsidP="0096527A">
      <w:pPr>
        <w:jc w:val="both"/>
      </w:pPr>
      <w:r w:rsidRPr="0096527A">
        <w:t>ПДзкд</w:t>
      </w:r>
      <w:r w:rsidRPr="0096527A">
        <w:rPr>
          <w:vertAlign w:val="subscript"/>
          <w:lang w:val="en-US"/>
        </w:rPr>
        <w:t>i</w:t>
      </w:r>
      <w:r w:rsidRPr="0096527A">
        <w:t xml:space="preserve"> – фактические поступления доходов от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в бюджет сельского поселения  в </w:t>
      </w:r>
      <w:r w:rsidRPr="0096527A">
        <w:rPr>
          <w:lang w:val="en-US"/>
        </w:rPr>
        <w:t>i</w:t>
      </w:r>
      <w:r w:rsidRPr="0096527A">
        <w:t>-ом году,</w:t>
      </w:r>
    </w:p>
    <w:p w:rsidR="0096527A" w:rsidRPr="0096527A" w:rsidRDefault="0096527A" w:rsidP="0096527A">
      <w:pPr>
        <w:jc w:val="both"/>
      </w:pPr>
      <w:r w:rsidRPr="0096527A">
        <w:rPr>
          <w:lang w:val="en-US"/>
        </w:rPr>
        <w:t>F</w:t>
      </w:r>
      <w:r w:rsidRPr="0096527A">
        <w:t>- корректирующая сумма поступлений, учитывающая изменения законодательства Российской Федерации и Республики Башкортостан, а также другие факторы.</w:t>
      </w:r>
    </w:p>
    <w:p w:rsidR="0096527A" w:rsidRPr="0096527A" w:rsidRDefault="0096527A" w:rsidP="0096527A">
      <w:pPr>
        <w:jc w:val="both"/>
      </w:pPr>
      <w:r w:rsidRPr="0096527A">
        <w:t xml:space="preserve">Для расчета доходов используются годовые отчеты об исполнении бюджета сельского поселения за предыдущие годы. </w:t>
      </w:r>
    </w:p>
    <w:p w:rsidR="0096527A" w:rsidRPr="0096527A" w:rsidRDefault="0096527A" w:rsidP="0096527A">
      <w:pPr>
        <w:jc w:val="center"/>
      </w:pPr>
    </w:p>
    <w:p w:rsidR="0096527A" w:rsidRPr="0096527A" w:rsidRDefault="0096527A" w:rsidP="0096527A">
      <w:pPr>
        <w:jc w:val="both"/>
      </w:pPr>
      <w:r w:rsidRPr="0096527A">
        <w:t xml:space="preserve">          3.14.Платежи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96527A" w:rsidRPr="0096527A" w:rsidRDefault="0096527A" w:rsidP="0096527A">
      <w:pPr>
        <w:jc w:val="center"/>
      </w:pPr>
      <w:r w:rsidRPr="0096527A">
        <w:t>КБК 791 1 16 10081 10 0000 140</w:t>
      </w:r>
    </w:p>
    <w:p w:rsidR="0096527A" w:rsidRPr="0096527A" w:rsidRDefault="0096527A" w:rsidP="0096527A">
      <w:pPr>
        <w:jc w:val="both"/>
      </w:pPr>
    </w:p>
    <w:p w:rsidR="0096527A" w:rsidRPr="0096527A" w:rsidRDefault="0096527A" w:rsidP="0096527A">
      <w:pPr>
        <w:jc w:val="both"/>
      </w:pPr>
      <w:r w:rsidRPr="0096527A">
        <w:t xml:space="preserve">Суммы платежей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прогнозируются на основе усреднения годовых объемов доходов (не менее чем за три года). </w:t>
      </w:r>
    </w:p>
    <w:p w:rsidR="0096527A" w:rsidRPr="0096527A" w:rsidRDefault="0096527A" w:rsidP="0096527A">
      <w:pPr>
        <w:jc w:val="both"/>
      </w:pPr>
      <w:r w:rsidRPr="0096527A">
        <w:t>Прогноз дохода рассчитывается по следующей формуле:</w:t>
      </w:r>
    </w:p>
    <w:p w:rsidR="0096527A" w:rsidRPr="0096527A" w:rsidRDefault="0096527A" w:rsidP="0096527A">
      <w:r w:rsidRPr="0096527A">
        <w:t xml:space="preserve">         </w:t>
      </w:r>
      <w:r w:rsidRPr="0096527A">
        <w:tab/>
        <w:t xml:space="preserve">                 </w:t>
      </w:r>
      <w:r w:rsidRPr="0096527A">
        <w:rPr>
          <w:lang w:val="en-US"/>
        </w:rPr>
        <w:t>n</w:t>
      </w:r>
    </w:p>
    <w:p w:rsidR="0096527A" w:rsidRPr="0096527A" w:rsidRDefault="0096527A" w:rsidP="0096527A">
      <w:r w:rsidRPr="0096527A">
        <w:t xml:space="preserve">   </w:t>
      </w:r>
      <w:r w:rsidRPr="0096527A">
        <w:tab/>
        <w:t>Прк = (∑ ПДрк</w:t>
      </w:r>
      <w:r w:rsidRPr="0096527A">
        <w:rPr>
          <w:vertAlign w:val="subscript"/>
          <w:lang w:val="en-US"/>
        </w:rPr>
        <w:t>i</w:t>
      </w:r>
      <w:r w:rsidRPr="0096527A">
        <w:rPr>
          <w:vertAlign w:val="subscript"/>
        </w:rPr>
        <w:t xml:space="preserve">  </w:t>
      </w:r>
      <w:r w:rsidRPr="0096527A">
        <w:t xml:space="preserve">/ </w:t>
      </w:r>
      <w:r w:rsidRPr="0096527A">
        <w:rPr>
          <w:lang w:val="en-US"/>
        </w:rPr>
        <w:t>n</w:t>
      </w:r>
      <w:r w:rsidRPr="0096527A">
        <w:t>)(+,-)</w:t>
      </w:r>
      <w:r w:rsidRPr="0096527A">
        <w:rPr>
          <w:lang w:val="en-US"/>
        </w:rPr>
        <w:t>F</w:t>
      </w:r>
      <w:r w:rsidRPr="0096527A">
        <w:t>, где:</w:t>
      </w:r>
    </w:p>
    <w:p w:rsidR="0096527A" w:rsidRPr="0096527A" w:rsidRDefault="0096527A" w:rsidP="0096527A">
      <w:r w:rsidRPr="0096527A">
        <w:t xml:space="preserve">                               </w:t>
      </w:r>
      <w:r w:rsidRPr="0096527A">
        <w:rPr>
          <w:lang w:val="en-US"/>
        </w:rPr>
        <w:t>i</w:t>
      </w:r>
      <w:r w:rsidRPr="0096527A">
        <w:t>=1</w:t>
      </w:r>
    </w:p>
    <w:p w:rsidR="0096527A" w:rsidRPr="0096527A" w:rsidRDefault="0096527A" w:rsidP="0096527A">
      <w:pPr>
        <w:jc w:val="both"/>
      </w:pPr>
      <w:r w:rsidRPr="0096527A">
        <w:t>Прк – Сумма платежей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прогнозируемая к поступлению в бюджет сельского поселения  Миякинский й район Республики Башкортостан, в прогнозируемом периоде;</w:t>
      </w:r>
    </w:p>
    <w:p w:rsidR="0096527A" w:rsidRPr="0096527A" w:rsidRDefault="0096527A" w:rsidP="0096527A">
      <w:pPr>
        <w:jc w:val="both"/>
      </w:pPr>
      <w:r w:rsidRPr="0096527A">
        <w:rPr>
          <w:lang w:val="en-US"/>
        </w:rPr>
        <w:t>n</w:t>
      </w:r>
      <w:r w:rsidRPr="0096527A">
        <w:t xml:space="preserve"> – количество предыдущих лет;</w:t>
      </w:r>
    </w:p>
    <w:p w:rsidR="0096527A" w:rsidRPr="0096527A" w:rsidRDefault="0096527A" w:rsidP="0096527A">
      <w:pPr>
        <w:jc w:val="both"/>
      </w:pPr>
      <w:r w:rsidRPr="0096527A">
        <w:t>ПДрк</w:t>
      </w:r>
      <w:r w:rsidRPr="0096527A">
        <w:rPr>
          <w:vertAlign w:val="subscript"/>
          <w:lang w:val="en-US"/>
        </w:rPr>
        <w:t>i</w:t>
      </w:r>
      <w:r w:rsidRPr="0096527A">
        <w:t xml:space="preserve"> – фактические поступления платежей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 в бюджет сельского поселения  в </w:t>
      </w:r>
      <w:r w:rsidRPr="0096527A">
        <w:rPr>
          <w:lang w:val="en-US"/>
        </w:rPr>
        <w:t>i</w:t>
      </w:r>
      <w:r w:rsidRPr="0096527A">
        <w:t>-ом году,</w:t>
      </w:r>
    </w:p>
    <w:p w:rsidR="0096527A" w:rsidRPr="0096527A" w:rsidRDefault="0096527A" w:rsidP="0096527A">
      <w:pPr>
        <w:jc w:val="both"/>
      </w:pPr>
      <w:r w:rsidRPr="0096527A">
        <w:rPr>
          <w:lang w:val="en-US"/>
        </w:rPr>
        <w:t>F</w:t>
      </w:r>
      <w:r w:rsidRPr="0096527A">
        <w:t>- корректирующая сумма поступлений, учитывающая изменения законодательства Российской Федерации и Республики Башкортостан, а также другие факторы.</w:t>
      </w:r>
    </w:p>
    <w:p w:rsidR="0096527A" w:rsidRPr="0096527A" w:rsidRDefault="0096527A" w:rsidP="0096527A">
      <w:pPr>
        <w:jc w:val="both"/>
      </w:pPr>
      <w:r w:rsidRPr="0096527A">
        <w:t xml:space="preserve">Для расчета доходов используются годовые отчеты об исполнении бюджета сельского поселения  за предыдущие годы. </w:t>
      </w:r>
    </w:p>
    <w:p w:rsidR="0096527A" w:rsidRPr="0096527A" w:rsidRDefault="0096527A" w:rsidP="0096527A">
      <w:pPr>
        <w:jc w:val="both"/>
      </w:pPr>
    </w:p>
    <w:p w:rsidR="0096527A" w:rsidRPr="0096527A" w:rsidRDefault="0096527A" w:rsidP="0096527A">
      <w:pPr>
        <w:jc w:val="both"/>
      </w:pPr>
      <w:r w:rsidRPr="0096527A">
        <w:t>3.15.Платежи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96527A" w:rsidRPr="0096527A" w:rsidRDefault="0096527A" w:rsidP="0096527A">
      <w:pPr>
        <w:jc w:val="center"/>
      </w:pPr>
      <w:r w:rsidRPr="0096527A">
        <w:t>КБК 791 1 16 10082 10 0000 140</w:t>
      </w:r>
    </w:p>
    <w:p w:rsidR="0096527A" w:rsidRPr="0096527A" w:rsidRDefault="0096527A" w:rsidP="0096527A">
      <w:pPr>
        <w:jc w:val="center"/>
      </w:pPr>
    </w:p>
    <w:p w:rsidR="0096527A" w:rsidRPr="0096527A" w:rsidRDefault="0096527A" w:rsidP="0096527A">
      <w:pPr>
        <w:jc w:val="both"/>
      </w:pPr>
      <w:r w:rsidRPr="0096527A">
        <w:t xml:space="preserve">Суммы платежей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 прогнозируются на основе усреднения годовых объемов доходов (не менее чем за три года). </w:t>
      </w:r>
    </w:p>
    <w:p w:rsidR="0096527A" w:rsidRPr="0096527A" w:rsidRDefault="0096527A" w:rsidP="0096527A">
      <w:pPr>
        <w:jc w:val="both"/>
      </w:pPr>
      <w:r w:rsidRPr="0096527A">
        <w:t>Прогноз дохода рассчитывается по следующей формуле:</w:t>
      </w:r>
    </w:p>
    <w:p w:rsidR="0096527A" w:rsidRPr="0096527A" w:rsidRDefault="0096527A" w:rsidP="0096527A">
      <w:r w:rsidRPr="0096527A">
        <w:t xml:space="preserve">         </w:t>
      </w:r>
      <w:r w:rsidRPr="0096527A">
        <w:tab/>
        <w:t xml:space="preserve">                 </w:t>
      </w:r>
      <w:r w:rsidRPr="0096527A">
        <w:rPr>
          <w:lang w:val="en-US"/>
        </w:rPr>
        <w:t>n</w:t>
      </w:r>
    </w:p>
    <w:p w:rsidR="0096527A" w:rsidRPr="0096527A" w:rsidRDefault="0096527A" w:rsidP="0096527A">
      <w:r w:rsidRPr="0096527A">
        <w:t xml:space="preserve">   </w:t>
      </w:r>
      <w:r w:rsidRPr="0096527A">
        <w:tab/>
        <w:t>Пркд = (∑ ПДркд</w:t>
      </w:r>
      <w:r w:rsidRPr="0096527A">
        <w:rPr>
          <w:vertAlign w:val="subscript"/>
          <w:lang w:val="en-US"/>
        </w:rPr>
        <w:t>i</w:t>
      </w:r>
      <w:r w:rsidRPr="0096527A">
        <w:rPr>
          <w:vertAlign w:val="subscript"/>
        </w:rPr>
        <w:t xml:space="preserve">  </w:t>
      </w:r>
      <w:r w:rsidRPr="0096527A">
        <w:t xml:space="preserve">/ </w:t>
      </w:r>
      <w:r w:rsidRPr="0096527A">
        <w:rPr>
          <w:lang w:val="en-US"/>
        </w:rPr>
        <w:t>n</w:t>
      </w:r>
      <w:r w:rsidRPr="0096527A">
        <w:t>)(+,-)</w:t>
      </w:r>
      <w:r w:rsidRPr="0096527A">
        <w:rPr>
          <w:lang w:val="en-US"/>
        </w:rPr>
        <w:t>F</w:t>
      </w:r>
      <w:r w:rsidRPr="0096527A">
        <w:t>, где:</w:t>
      </w:r>
    </w:p>
    <w:p w:rsidR="0096527A" w:rsidRPr="0096527A" w:rsidRDefault="0096527A" w:rsidP="0096527A">
      <w:r w:rsidRPr="0096527A">
        <w:t xml:space="preserve">                               </w:t>
      </w:r>
      <w:r w:rsidRPr="0096527A">
        <w:rPr>
          <w:lang w:val="en-US"/>
        </w:rPr>
        <w:t>i</w:t>
      </w:r>
      <w:r w:rsidRPr="0096527A">
        <w:t>=1</w:t>
      </w:r>
    </w:p>
    <w:p w:rsidR="0096527A" w:rsidRPr="0096527A" w:rsidRDefault="0096527A" w:rsidP="0096527A">
      <w:pPr>
        <w:jc w:val="both"/>
      </w:pPr>
      <w:r w:rsidRPr="0096527A">
        <w:t>Пркд – Сумма платежей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 прогнозируемая к поступлению в бюджет сельского поселения, в прогнозируемом периоде;</w:t>
      </w:r>
    </w:p>
    <w:p w:rsidR="0096527A" w:rsidRPr="0096527A" w:rsidRDefault="0096527A" w:rsidP="0096527A">
      <w:pPr>
        <w:jc w:val="both"/>
      </w:pPr>
      <w:r w:rsidRPr="0096527A">
        <w:rPr>
          <w:lang w:val="en-US"/>
        </w:rPr>
        <w:lastRenderedPageBreak/>
        <w:t>n</w:t>
      </w:r>
      <w:r w:rsidRPr="0096527A">
        <w:t xml:space="preserve"> – количество предыдущих лет;</w:t>
      </w:r>
    </w:p>
    <w:p w:rsidR="0096527A" w:rsidRPr="0096527A" w:rsidRDefault="0096527A" w:rsidP="0096527A">
      <w:pPr>
        <w:jc w:val="both"/>
      </w:pPr>
      <w:r w:rsidRPr="0096527A">
        <w:t>ПДркд</w:t>
      </w:r>
      <w:r w:rsidRPr="0096527A">
        <w:rPr>
          <w:vertAlign w:val="subscript"/>
          <w:lang w:val="en-US"/>
        </w:rPr>
        <w:t>i</w:t>
      </w:r>
      <w:r w:rsidRPr="0096527A">
        <w:t xml:space="preserve"> – фактические поступления платежей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 в связи с односторонним отказом исполнителя (подрядчика) от его исполнения в бюджет сельского поселения    в </w:t>
      </w:r>
      <w:r w:rsidRPr="0096527A">
        <w:rPr>
          <w:lang w:val="en-US"/>
        </w:rPr>
        <w:t>i</w:t>
      </w:r>
      <w:r w:rsidRPr="0096527A">
        <w:t>-ом году,</w:t>
      </w:r>
    </w:p>
    <w:p w:rsidR="0096527A" w:rsidRPr="0096527A" w:rsidRDefault="0096527A" w:rsidP="0096527A">
      <w:pPr>
        <w:jc w:val="both"/>
      </w:pPr>
      <w:r w:rsidRPr="0096527A">
        <w:rPr>
          <w:lang w:val="en-US"/>
        </w:rPr>
        <w:t>F</w:t>
      </w:r>
      <w:r w:rsidRPr="0096527A">
        <w:t>- корректирующая сумма поступлений, учитывающая изменения законодательства Российской Федерации и Республики Башкортостан, а также другие факторы.</w:t>
      </w:r>
    </w:p>
    <w:p w:rsidR="0096527A" w:rsidRPr="0096527A" w:rsidRDefault="0096527A" w:rsidP="0096527A">
      <w:pPr>
        <w:jc w:val="both"/>
      </w:pPr>
      <w:r w:rsidRPr="0096527A">
        <w:t xml:space="preserve">Для расчета доходов используются годовые отчеты об исполнении бюджета сельского поселения. </w:t>
      </w:r>
    </w:p>
    <w:p w:rsidR="0096527A" w:rsidRPr="0096527A" w:rsidRDefault="0096527A" w:rsidP="0096527A">
      <w:pPr>
        <w:jc w:val="both"/>
      </w:pPr>
    </w:p>
    <w:p w:rsidR="0096527A" w:rsidRPr="0096527A" w:rsidRDefault="0096527A" w:rsidP="0096527A">
      <w:pPr>
        <w:jc w:val="both"/>
      </w:pPr>
      <w:r w:rsidRPr="0096527A">
        <w:t xml:space="preserve">         3.16.Денежные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p w:rsidR="0096527A" w:rsidRPr="0096527A" w:rsidRDefault="0096527A" w:rsidP="0096527A">
      <w:pPr>
        <w:jc w:val="center"/>
      </w:pPr>
      <w:r w:rsidRPr="0096527A">
        <w:t>КБК 791 1 16 10100 10 0000 140</w:t>
      </w:r>
    </w:p>
    <w:p w:rsidR="0096527A" w:rsidRPr="0096527A" w:rsidRDefault="0096527A" w:rsidP="0096527A"/>
    <w:p w:rsidR="0096527A" w:rsidRPr="0096527A" w:rsidRDefault="0096527A" w:rsidP="0096527A">
      <w:pPr>
        <w:jc w:val="both"/>
      </w:pPr>
      <w:r w:rsidRPr="0096527A">
        <w:t>Денежные взыскания, налагаемые в возмещение ущерба, причиненного в результате незаконного или нецелевого использования бюджетных средств, прогнозируются на основе усреднения годовых объемов доходов (не менее чем за три года).</w:t>
      </w:r>
    </w:p>
    <w:p w:rsidR="0096527A" w:rsidRPr="0096527A" w:rsidRDefault="0096527A" w:rsidP="0096527A">
      <w:pPr>
        <w:jc w:val="both"/>
      </w:pPr>
      <w:r w:rsidRPr="0096527A">
        <w:t>Прогноз дохода рассчитывается по следующей формуле:</w:t>
      </w:r>
    </w:p>
    <w:p w:rsidR="0096527A" w:rsidRPr="0096527A" w:rsidRDefault="0096527A" w:rsidP="0096527A">
      <w:r w:rsidRPr="0096527A">
        <w:t xml:space="preserve">         </w:t>
      </w:r>
      <w:r w:rsidRPr="0096527A">
        <w:tab/>
        <w:t xml:space="preserve">                 </w:t>
      </w:r>
      <w:r w:rsidRPr="0096527A">
        <w:rPr>
          <w:lang w:val="en-US"/>
        </w:rPr>
        <w:t>n</w:t>
      </w:r>
    </w:p>
    <w:p w:rsidR="0096527A" w:rsidRPr="0096527A" w:rsidRDefault="0096527A" w:rsidP="0096527A">
      <w:r w:rsidRPr="0096527A">
        <w:t xml:space="preserve">   </w:t>
      </w:r>
      <w:r w:rsidRPr="0096527A">
        <w:tab/>
        <w:t>Пдв =(∑ ПДдв</w:t>
      </w:r>
      <w:r w:rsidRPr="0096527A">
        <w:rPr>
          <w:vertAlign w:val="subscript"/>
          <w:lang w:val="en-US"/>
        </w:rPr>
        <w:t>i</w:t>
      </w:r>
      <w:r w:rsidRPr="0096527A">
        <w:rPr>
          <w:vertAlign w:val="subscript"/>
        </w:rPr>
        <w:t xml:space="preserve">  </w:t>
      </w:r>
      <w:r w:rsidRPr="0096527A">
        <w:t xml:space="preserve">/ </w:t>
      </w:r>
      <w:r w:rsidRPr="0096527A">
        <w:rPr>
          <w:lang w:val="en-US"/>
        </w:rPr>
        <w:t>n</w:t>
      </w:r>
      <w:r w:rsidRPr="0096527A">
        <w:t>)(+,-)</w:t>
      </w:r>
      <w:r w:rsidRPr="0096527A">
        <w:rPr>
          <w:lang w:val="en-US"/>
        </w:rPr>
        <w:t>F</w:t>
      </w:r>
      <w:r w:rsidRPr="0096527A">
        <w:t>, где:</w:t>
      </w:r>
    </w:p>
    <w:p w:rsidR="0096527A" w:rsidRPr="0096527A" w:rsidRDefault="0096527A" w:rsidP="0096527A">
      <w:r w:rsidRPr="0096527A">
        <w:t xml:space="preserve">                             </w:t>
      </w:r>
      <w:r w:rsidRPr="0096527A">
        <w:rPr>
          <w:lang w:val="en-US"/>
        </w:rPr>
        <w:t>i</w:t>
      </w:r>
      <w:r w:rsidRPr="0096527A">
        <w:t>=1</w:t>
      </w:r>
    </w:p>
    <w:p w:rsidR="0096527A" w:rsidRPr="0096527A" w:rsidRDefault="0096527A" w:rsidP="0096527A">
      <w:pPr>
        <w:jc w:val="both"/>
      </w:pPr>
      <w:r w:rsidRPr="0096527A">
        <w:t>Пдв – сумма доходов от денежных взысканий, налагаемых в возмещение ущерба, причиненного в результате незаконного или нецелевого использования бюджетных средств, прогнозируемая к поступлению в бюджет сельского поселения, в прогнозируемом периоде;</w:t>
      </w:r>
    </w:p>
    <w:p w:rsidR="0096527A" w:rsidRPr="0096527A" w:rsidRDefault="0096527A" w:rsidP="0096527A">
      <w:pPr>
        <w:jc w:val="both"/>
      </w:pPr>
      <w:r w:rsidRPr="0096527A">
        <w:rPr>
          <w:lang w:val="en-US"/>
        </w:rPr>
        <w:t>n</w:t>
      </w:r>
      <w:r w:rsidRPr="0096527A">
        <w:t xml:space="preserve"> – количество предыдущих лет;</w:t>
      </w:r>
    </w:p>
    <w:p w:rsidR="0096527A" w:rsidRPr="0096527A" w:rsidRDefault="0096527A" w:rsidP="0096527A">
      <w:pPr>
        <w:jc w:val="both"/>
      </w:pPr>
      <w:r w:rsidRPr="0096527A">
        <w:t>ПДдв</w:t>
      </w:r>
      <w:r w:rsidRPr="0096527A">
        <w:rPr>
          <w:vertAlign w:val="subscript"/>
          <w:lang w:val="en-US"/>
        </w:rPr>
        <w:t>i</w:t>
      </w:r>
      <w:r w:rsidRPr="0096527A">
        <w:t xml:space="preserve"> – фактические поступления доходов от денежных взысканий, налагаемых в возмещение ущерба, причиненного в результате незаконного или нецелевого использования бюджетных средств, в бюджет сельского района в </w:t>
      </w:r>
      <w:r w:rsidRPr="0096527A">
        <w:rPr>
          <w:lang w:val="en-US"/>
        </w:rPr>
        <w:t>i</w:t>
      </w:r>
      <w:r w:rsidRPr="0096527A">
        <w:t>-ом году.</w:t>
      </w:r>
    </w:p>
    <w:p w:rsidR="0096527A" w:rsidRPr="0096527A" w:rsidRDefault="0096527A" w:rsidP="0096527A">
      <w:pPr>
        <w:jc w:val="both"/>
      </w:pPr>
      <w:r w:rsidRPr="0096527A">
        <w:rPr>
          <w:lang w:val="en-US"/>
        </w:rPr>
        <w:t>F</w:t>
      </w:r>
      <w:r w:rsidRPr="0096527A">
        <w:t>- корректирующая сумма поступлений, учитывающая изменения законодательства Российской Федерации и Республики Башкортостан, а также другие факторы.</w:t>
      </w:r>
    </w:p>
    <w:p w:rsidR="0096527A" w:rsidRPr="0096527A" w:rsidRDefault="0096527A" w:rsidP="0096527A">
      <w:pPr>
        <w:jc w:val="both"/>
      </w:pPr>
      <w:r w:rsidRPr="0096527A">
        <w:t>Для расчета доходов используются годовые отчеты об исполнении бюджета сельского района за предыдущие годы.</w:t>
      </w:r>
    </w:p>
    <w:p w:rsidR="0096527A" w:rsidRPr="0096527A" w:rsidRDefault="0096527A" w:rsidP="0096527A">
      <w:pPr>
        <w:jc w:val="both"/>
      </w:pPr>
    </w:p>
    <w:p w:rsidR="0096527A" w:rsidRPr="0096527A" w:rsidRDefault="0096527A" w:rsidP="0096527A">
      <w:pPr>
        <w:jc w:val="both"/>
      </w:pPr>
      <w:r w:rsidRPr="0096527A">
        <w:t xml:space="preserve">        3.17.Доходы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p w:rsidR="0096527A" w:rsidRPr="0096527A" w:rsidRDefault="0096527A" w:rsidP="0096527A">
      <w:pPr>
        <w:jc w:val="center"/>
      </w:pPr>
      <w:r w:rsidRPr="0096527A">
        <w:t>КБК 791 1 16 10123 01 0000 140</w:t>
      </w:r>
    </w:p>
    <w:p w:rsidR="0096527A" w:rsidRPr="0096527A" w:rsidRDefault="0096527A" w:rsidP="0096527A">
      <w:pPr>
        <w:jc w:val="center"/>
      </w:pPr>
    </w:p>
    <w:p w:rsidR="0096527A" w:rsidRPr="0096527A" w:rsidRDefault="0096527A" w:rsidP="0096527A">
      <w:pPr>
        <w:jc w:val="both"/>
      </w:pPr>
      <w:r w:rsidRPr="0096527A">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рассчитываются методом планирования по минимальному объему поступлений за ряд лет. </w:t>
      </w:r>
    </w:p>
    <w:p w:rsidR="0096527A" w:rsidRPr="0096527A" w:rsidRDefault="0096527A" w:rsidP="0096527A">
      <w:pPr>
        <w:jc w:val="both"/>
      </w:pPr>
      <w:r w:rsidRPr="0096527A">
        <w:t>Прогноз дохода рассчитывается по следующей формуле:</w:t>
      </w:r>
    </w:p>
    <w:p w:rsidR="0096527A" w:rsidRPr="0096527A" w:rsidRDefault="0096527A" w:rsidP="0096527A">
      <w:pPr>
        <w:jc w:val="both"/>
      </w:pPr>
    </w:p>
    <w:p w:rsidR="0096527A" w:rsidRPr="0096527A" w:rsidRDefault="0096527A" w:rsidP="0096527A">
      <w:pPr>
        <w:tabs>
          <w:tab w:val="left" w:pos="378"/>
          <w:tab w:val="left" w:pos="8280"/>
        </w:tabs>
        <w:adjustRightInd w:val="0"/>
        <w:jc w:val="both"/>
      </w:pPr>
      <w:r w:rsidRPr="0096527A">
        <w:t xml:space="preserve">Пз = МИНИМУМ (ПД1, ПД2, ПД3), где </w:t>
      </w:r>
    </w:p>
    <w:p w:rsidR="0096527A" w:rsidRPr="0096527A" w:rsidRDefault="0096527A" w:rsidP="0096527A">
      <w:pPr>
        <w:tabs>
          <w:tab w:val="left" w:pos="378"/>
          <w:tab w:val="left" w:pos="8280"/>
        </w:tabs>
        <w:adjustRightInd w:val="0"/>
        <w:jc w:val="both"/>
      </w:pPr>
    </w:p>
    <w:p w:rsidR="0096527A" w:rsidRPr="0096527A" w:rsidRDefault="0096527A" w:rsidP="0096527A">
      <w:pPr>
        <w:jc w:val="both"/>
      </w:pPr>
      <w:r w:rsidRPr="0096527A">
        <w:t>Пз – сумма доходов от денежных взысканий (штрафов), поступающие в счет погашения задолженности, образовавшейся до 1 января 2020 года, подлежащие зачислению в бюджет сельского поселения  Миякинский район Республики Башкортостан по нормативам, действовавшим в 2019 году, в прогнозируемом периоде;</w:t>
      </w:r>
    </w:p>
    <w:p w:rsidR="0096527A" w:rsidRPr="0096527A" w:rsidRDefault="0096527A" w:rsidP="0096527A">
      <w:pPr>
        <w:tabs>
          <w:tab w:val="left" w:pos="378"/>
          <w:tab w:val="left" w:pos="8280"/>
        </w:tabs>
        <w:adjustRightInd w:val="0"/>
        <w:jc w:val="both"/>
      </w:pPr>
      <w:r w:rsidRPr="0096527A">
        <w:t>ПД1, ПД2, ПД3 – поступления доходов за три года, предшествующих текущему году.</w:t>
      </w:r>
    </w:p>
    <w:p w:rsidR="0096527A" w:rsidRPr="0096527A" w:rsidRDefault="0096527A" w:rsidP="0096527A">
      <w:pPr>
        <w:jc w:val="both"/>
      </w:pPr>
      <w:r w:rsidRPr="0096527A">
        <w:lastRenderedPageBreak/>
        <w:t>Для расчета доходов используются годовые отчеты об исполнении бюджета сельского поселения за предыдущие годы.</w:t>
      </w:r>
    </w:p>
    <w:p w:rsidR="0096527A" w:rsidRPr="0096527A" w:rsidRDefault="0096527A" w:rsidP="0096527A">
      <w:pPr>
        <w:jc w:val="center"/>
      </w:pPr>
    </w:p>
    <w:p w:rsidR="0096527A" w:rsidRPr="0096527A" w:rsidRDefault="0096527A" w:rsidP="0096527A">
      <w:pPr>
        <w:jc w:val="center"/>
      </w:pPr>
      <w:r w:rsidRPr="0096527A">
        <w:t>3.18. Прочие неналоговые доходы бюджетов сельских поселений</w:t>
      </w:r>
    </w:p>
    <w:p w:rsidR="0096527A" w:rsidRPr="0096527A" w:rsidRDefault="0096527A" w:rsidP="0096527A">
      <w:pPr>
        <w:jc w:val="center"/>
      </w:pPr>
      <w:r w:rsidRPr="0096527A">
        <w:t>КБК 117 05050 10 0000 180</w:t>
      </w:r>
    </w:p>
    <w:p w:rsidR="0096527A" w:rsidRPr="0096527A" w:rsidRDefault="0096527A" w:rsidP="0096527A">
      <w:pPr>
        <w:jc w:val="center"/>
      </w:pPr>
    </w:p>
    <w:p w:rsidR="0096527A" w:rsidRPr="0096527A" w:rsidRDefault="0096527A" w:rsidP="0096527A">
      <w:pPr>
        <w:jc w:val="both"/>
      </w:pPr>
      <w:r w:rsidRPr="0096527A">
        <w:t>Доходы от прочих неналоговых доходов бюджетов сельских поселений прогнозируются на основе усреднения годовых объемов доходов (не менее чем за три года).</w:t>
      </w:r>
    </w:p>
    <w:p w:rsidR="0096527A" w:rsidRPr="0096527A" w:rsidRDefault="0096527A" w:rsidP="0096527A">
      <w:pPr>
        <w:jc w:val="both"/>
      </w:pPr>
      <w:r w:rsidRPr="0096527A">
        <w:t>Прогноз дохода рассчитывается по следующей формуле:</w:t>
      </w:r>
    </w:p>
    <w:p w:rsidR="0096527A" w:rsidRPr="0096527A" w:rsidRDefault="0096527A" w:rsidP="0096527A">
      <w:pPr>
        <w:jc w:val="both"/>
      </w:pPr>
    </w:p>
    <w:p w:rsidR="0096527A" w:rsidRPr="0096527A" w:rsidRDefault="0096527A" w:rsidP="0096527A">
      <w:r w:rsidRPr="0096527A">
        <w:t xml:space="preserve">         </w:t>
      </w:r>
      <w:r w:rsidRPr="0096527A">
        <w:tab/>
        <w:t xml:space="preserve">                  </w:t>
      </w:r>
      <w:r w:rsidRPr="0096527A">
        <w:rPr>
          <w:lang w:val="en-US"/>
        </w:rPr>
        <w:t>n</w:t>
      </w:r>
    </w:p>
    <w:p w:rsidR="0096527A" w:rsidRPr="0096527A" w:rsidRDefault="0096527A" w:rsidP="0096527A">
      <w:r w:rsidRPr="0096527A">
        <w:t xml:space="preserve">   </w:t>
      </w:r>
      <w:r w:rsidRPr="0096527A">
        <w:tab/>
        <w:t>Пнд = ∑ ПДнд</w:t>
      </w:r>
      <w:r w:rsidRPr="0096527A">
        <w:rPr>
          <w:vertAlign w:val="subscript"/>
          <w:lang w:val="en-US"/>
        </w:rPr>
        <w:t>i</w:t>
      </w:r>
      <w:r w:rsidRPr="0096527A">
        <w:rPr>
          <w:vertAlign w:val="subscript"/>
        </w:rPr>
        <w:t xml:space="preserve"> </w:t>
      </w:r>
      <w:r w:rsidRPr="0096527A">
        <w:t xml:space="preserve">/ </w:t>
      </w:r>
      <w:r w:rsidRPr="0096527A">
        <w:rPr>
          <w:lang w:val="en-US"/>
        </w:rPr>
        <w:t>n</w:t>
      </w:r>
      <w:r w:rsidRPr="0096527A">
        <w:t>, где:</w:t>
      </w:r>
    </w:p>
    <w:p w:rsidR="0096527A" w:rsidRPr="0096527A" w:rsidRDefault="0096527A" w:rsidP="0096527A">
      <w:r w:rsidRPr="0096527A">
        <w:t xml:space="preserve">                             </w:t>
      </w:r>
      <w:r w:rsidRPr="0096527A">
        <w:rPr>
          <w:lang w:val="en-US"/>
        </w:rPr>
        <w:t>i</w:t>
      </w:r>
      <w:r w:rsidRPr="0096527A">
        <w:t>=1</w:t>
      </w:r>
    </w:p>
    <w:p w:rsidR="0096527A" w:rsidRPr="0096527A" w:rsidRDefault="0096527A" w:rsidP="0096527A">
      <w:pPr>
        <w:jc w:val="both"/>
      </w:pPr>
    </w:p>
    <w:p w:rsidR="0096527A" w:rsidRPr="0096527A" w:rsidRDefault="0096527A" w:rsidP="0096527A">
      <w:pPr>
        <w:jc w:val="both"/>
      </w:pPr>
      <w:r w:rsidRPr="0096527A">
        <w:t>Пнд – сумма доходов от прочих неналоговых доходов, прогнозируемая к поступлению в бюджет сельского поселения, в прогнозируемом периоде;</w:t>
      </w:r>
    </w:p>
    <w:p w:rsidR="0096527A" w:rsidRPr="0096527A" w:rsidRDefault="0096527A" w:rsidP="0096527A">
      <w:pPr>
        <w:jc w:val="both"/>
      </w:pPr>
    </w:p>
    <w:p w:rsidR="0096527A" w:rsidRPr="0096527A" w:rsidRDefault="0096527A" w:rsidP="0096527A">
      <w:pPr>
        <w:jc w:val="both"/>
      </w:pPr>
      <w:r w:rsidRPr="0096527A">
        <w:rPr>
          <w:lang w:val="en-US"/>
        </w:rPr>
        <w:t>n</w:t>
      </w:r>
      <w:r w:rsidRPr="0096527A">
        <w:t xml:space="preserve"> – количество предыдущих лет;</w:t>
      </w:r>
    </w:p>
    <w:p w:rsidR="0096527A" w:rsidRPr="0096527A" w:rsidRDefault="0096527A" w:rsidP="0096527A">
      <w:pPr>
        <w:jc w:val="both"/>
      </w:pPr>
    </w:p>
    <w:p w:rsidR="0096527A" w:rsidRPr="0096527A" w:rsidRDefault="0096527A" w:rsidP="0096527A">
      <w:pPr>
        <w:jc w:val="both"/>
      </w:pPr>
      <w:r w:rsidRPr="0096527A">
        <w:t>ПДнд</w:t>
      </w:r>
      <w:r w:rsidRPr="0096527A">
        <w:rPr>
          <w:vertAlign w:val="subscript"/>
          <w:lang w:val="en-US"/>
        </w:rPr>
        <w:t>i</w:t>
      </w:r>
      <w:r w:rsidRPr="0096527A">
        <w:t xml:space="preserve"> – фактические поступления доходов от прочих неналоговых доходов в бюджет сельского поселения в </w:t>
      </w:r>
      <w:r w:rsidRPr="0096527A">
        <w:rPr>
          <w:lang w:val="en-US"/>
        </w:rPr>
        <w:t>i</w:t>
      </w:r>
      <w:r w:rsidRPr="0096527A">
        <w:t>-ом году.</w:t>
      </w:r>
    </w:p>
    <w:p w:rsidR="0096527A" w:rsidRPr="0096527A" w:rsidRDefault="0096527A" w:rsidP="0096527A">
      <w:pPr>
        <w:jc w:val="both"/>
      </w:pPr>
    </w:p>
    <w:p w:rsidR="0096527A" w:rsidRPr="0096527A" w:rsidRDefault="0096527A" w:rsidP="0096527A">
      <w:pPr>
        <w:jc w:val="both"/>
      </w:pPr>
      <w:r w:rsidRPr="0096527A">
        <w:t>Для расчета доходов используются годовые отчеты об исполнении бюджета сельского поселения района за предыдущие годы.</w:t>
      </w:r>
    </w:p>
    <w:p w:rsidR="0096527A" w:rsidRPr="0096527A" w:rsidRDefault="0096527A" w:rsidP="0096527A">
      <w:pPr>
        <w:jc w:val="both"/>
      </w:pPr>
    </w:p>
    <w:p w:rsidR="0096527A" w:rsidRPr="0096527A" w:rsidRDefault="0096527A" w:rsidP="0096527A">
      <w:pPr>
        <w:jc w:val="both"/>
      </w:pPr>
    </w:p>
    <w:p w:rsidR="0096527A" w:rsidRPr="0096527A" w:rsidRDefault="0096527A" w:rsidP="0096527A">
      <w:pPr>
        <w:jc w:val="center"/>
      </w:pPr>
      <w:r w:rsidRPr="0096527A">
        <w:t>3.19.Средства самообложения граждан, зачисляемые в бюджеты сельских поселений</w:t>
      </w:r>
    </w:p>
    <w:p w:rsidR="0096527A" w:rsidRPr="0096527A" w:rsidRDefault="0096527A" w:rsidP="0096527A">
      <w:pPr>
        <w:jc w:val="center"/>
      </w:pPr>
      <w:r w:rsidRPr="0096527A">
        <w:t>КБК 79111714030 10 0000 150</w:t>
      </w:r>
    </w:p>
    <w:p w:rsidR="0096527A" w:rsidRPr="0096527A" w:rsidRDefault="0096527A" w:rsidP="0096527A">
      <w:pPr>
        <w:shd w:val="clear" w:color="auto" w:fill="FFFFFF"/>
        <w:spacing w:after="270" w:line="360" w:lineRule="atLeast"/>
        <w:jc w:val="both"/>
        <w:rPr>
          <w:color w:val="616161"/>
        </w:rPr>
      </w:pPr>
      <w:r w:rsidRPr="0096527A">
        <w:rPr>
          <w:color w:val="000000"/>
        </w:rPr>
        <w:t>Доходы от средств самообложения граждан, зачисляемых в бюджет сельского поселения, прогнозируются на основе усреднения годовых объемов доходов (не менее чем за три года).</w:t>
      </w:r>
    </w:p>
    <w:p w:rsidR="0096527A" w:rsidRPr="0096527A" w:rsidRDefault="0096527A" w:rsidP="0096527A">
      <w:pPr>
        <w:shd w:val="clear" w:color="auto" w:fill="FFFFFF"/>
        <w:spacing w:after="270" w:line="360" w:lineRule="atLeast"/>
        <w:jc w:val="both"/>
        <w:rPr>
          <w:color w:val="616161"/>
        </w:rPr>
      </w:pPr>
      <w:r w:rsidRPr="0096527A">
        <w:rPr>
          <w:color w:val="000000"/>
        </w:rPr>
        <w:t>Прогноз дохода рассчитывается по следующей формуле:</w:t>
      </w:r>
    </w:p>
    <w:p w:rsidR="0096527A" w:rsidRPr="0096527A" w:rsidRDefault="0096527A" w:rsidP="0096527A">
      <w:pPr>
        <w:shd w:val="clear" w:color="auto" w:fill="FFFFFF"/>
        <w:spacing w:after="270" w:line="360" w:lineRule="atLeast"/>
        <w:rPr>
          <w:color w:val="616161"/>
        </w:rPr>
      </w:pPr>
      <w:r w:rsidRPr="0096527A">
        <w:rPr>
          <w:color w:val="000000"/>
        </w:rPr>
        <w:t>                               n</w:t>
      </w:r>
    </w:p>
    <w:p w:rsidR="0096527A" w:rsidRPr="0096527A" w:rsidRDefault="0096527A" w:rsidP="0096527A">
      <w:pPr>
        <w:shd w:val="clear" w:color="auto" w:fill="FFFFFF"/>
        <w:spacing w:after="270" w:line="360" w:lineRule="atLeast"/>
        <w:rPr>
          <w:color w:val="616161"/>
        </w:rPr>
      </w:pPr>
      <w:r w:rsidRPr="0096527A">
        <w:rPr>
          <w:color w:val="000000"/>
        </w:rPr>
        <w:t>       Псг = ∑ ПДсг</w:t>
      </w:r>
      <w:r w:rsidRPr="0096527A">
        <w:rPr>
          <w:color w:val="000000"/>
          <w:vertAlign w:val="subscript"/>
        </w:rPr>
        <w:t>i</w:t>
      </w:r>
      <w:r w:rsidRPr="0096527A">
        <w:rPr>
          <w:color w:val="000000"/>
        </w:rPr>
        <w:t> / n, где:</w:t>
      </w:r>
    </w:p>
    <w:p w:rsidR="0096527A" w:rsidRPr="0096527A" w:rsidRDefault="0096527A" w:rsidP="0096527A">
      <w:pPr>
        <w:shd w:val="clear" w:color="auto" w:fill="FFFFFF"/>
        <w:spacing w:after="270" w:line="360" w:lineRule="atLeast"/>
        <w:rPr>
          <w:color w:val="616161"/>
        </w:rPr>
      </w:pPr>
      <w:r w:rsidRPr="0096527A">
        <w:rPr>
          <w:color w:val="000000"/>
        </w:rPr>
        <w:t>                              i=1</w:t>
      </w:r>
    </w:p>
    <w:p w:rsidR="0096527A" w:rsidRPr="0096527A" w:rsidRDefault="0096527A" w:rsidP="0096527A">
      <w:pPr>
        <w:shd w:val="clear" w:color="auto" w:fill="FFFFFF"/>
        <w:spacing w:after="270" w:line="360" w:lineRule="atLeast"/>
        <w:jc w:val="both"/>
        <w:rPr>
          <w:color w:val="616161"/>
        </w:rPr>
      </w:pPr>
      <w:r w:rsidRPr="0096527A">
        <w:rPr>
          <w:color w:val="000000"/>
        </w:rPr>
        <w:t>Псг – сумма доходов от средств самообложения граждан, зачисляемых в бюджет сельского поселения, прогнозируемая к поступлению в бюджет сельского поселения, в прогнозируемом периоде;</w:t>
      </w:r>
    </w:p>
    <w:p w:rsidR="0096527A" w:rsidRPr="0096527A" w:rsidRDefault="0096527A" w:rsidP="0096527A">
      <w:pPr>
        <w:shd w:val="clear" w:color="auto" w:fill="FFFFFF"/>
        <w:spacing w:after="270" w:line="360" w:lineRule="atLeast"/>
        <w:jc w:val="both"/>
        <w:rPr>
          <w:color w:val="616161"/>
        </w:rPr>
      </w:pPr>
      <w:r w:rsidRPr="0096527A">
        <w:rPr>
          <w:color w:val="000000"/>
        </w:rPr>
        <w:t>n – количество предыдущих лет;</w:t>
      </w:r>
    </w:p>
    <w:p w:rsidR="0096527A" w:rsidRPr="0096527A" w:rsidRDefault="0096527A" w:rsidP="0096527A">
      <w:pPr>
        <w:shd w:val="clear" w:color="auto" w:fill="FFFFFF"/>
        <w:spacing w:after="270" w:line="360" w:lineRule="atLeast"/>
        <w:jc w:val="both"/>
        <w:rPr>
          <w:color w:val="616161"/>
        </w:rPr>
      </w:pPr>
      <w:r w:rsidRPr="0096527A">
        <w:rPr>
          <w:color w:val="000000"/>
        </w:rPr>
        <w:t>ПДсг</w:t>
      </w:r>
      <w:r w:rsidRPr="0096527A">
        <w:rPr>
          <w:color w:val="000000"/>
          <w:vertAlign w:val="subscript"/>
        </w:rPr>
        <w:t>i</w:t>
      </w:r>
      <w:r w:rsidRPr="0096527A">
        <w:rPr>
          <w:color w:val="000000"/>
        </w:rPr>
        <w:t> – фактические поступления доходов от средств самообложения граждан, зачисляемых в бюджет сельского поселения в i-ом году.</w:t>
      </w:r>
    </w:p>
    <w:p w:rsidR="0096527A" w:rsidRPr="0096527A" w:rsidRDefault="0096527A" w:rsidP="0096527A">
      <w:pPr>
        <w:shd w:val="clear" w:color="auto" w:fill="FFFFFF"/>
        <w:spacing w:after="270" w:line="360" w:lineRule="atLeast"/>
        <w:jc w:val="both"/>
      </w:pPr>
      <w:r w:rsidRPr="0096527A">
        <w:rPr>
          <w:color w:val="000000"/>
        </w:rPr>
        <w:lastRenderedPageBreak/>
        <w:t>Для расчета доходов используются годовые отчеты об исполнении бюджета сельского поселения за предыдущие годы.</w:t>
      </w:r>
    </w:p>
    <w:p w:rsidR="0096527A" w:rsidRPr="0096527A" w:rsidRDefault="0096527A" w:rsidP="0096527A">
      <w:pPr>
        <w:jc w:val="center"/>
      </w:pPr>
      <w:r w:rsidRPr="0096527A">
        <w:t xml:space="preserve">3.20. Безвозмездные поступления </w:t>
      </w:r>
    </w:p>
    <w:p w:rsidR="0096527A" w:rsidRPr="0096527A" w:rsidRDefault="0096527A" w:rsidP="0096527A">
      <w:pPr>
        <w:jc w:val="center"/>
      </w:pPr>
    </w:p>
    <w:p w:rsidR="0096527A" w:rsidRPr="0096527A" w:rsidRDefault="0096527A" w:rsidP="0096527A">
      <w:pPr>
        <w:jc w:val="both"/>
      </w:pPr>
      <w:r w:rsidRPr="0096527A">
        <w:t xml:space="preserve">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показателей объема поступлений от других бюджетов бюджетной системы.  </w:t>
      </w:r>
    </w:p>
    <w:p w:rsidR="0096527A" w:rsidRPr="0096527A" w:rsidRDefault="0096527A" w:rsidP="0096527A">
      <w:pPr>
        <w:autoSpaceDE w:val="0"/>
        <w:autoSpaceDN w:val="0"/>
        <w:adjustRightInd w:val="0"/>
        <w:jc w:val="both"/>
      </w:pPr>
      <w:r w:rsidRPr="0096527A">
        <w:t>Прогнозный объем безвозмездных поступлений от государственных (муниципальных) организаций и негосударственных организаций рассчитывается методом прямого счета исходя из условий действующих договоров (соглашений), решений о безвозмездных поступлениях.</w:t>
      </w:r>
    </w:p>
    <w:p w:rsidR="0096527A" w:rsidRPr="0096527A" w:rsidRDefault="0096527A" w:rsidP="0096527A">
      <w:pPr>
        <w:jc w:val="cente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96527A" w:rsidRPr="0096527A" w:rsidRDefault="0096527A" w:rsidP="0096527A">
      <w:pPr>
        <w:spacing w:after="200" w:line="276" w:lineRule="auto"/>
        <w:rPr>
          <w:rFonts w:eastAsia="Calibri"/>
          <w:lang w:eastAsia="en-US"/>
        </w:rPr>
      </w:pPr>
    </w:p>
    <w:p w:rsidR="005E61C1" w:rsidRPr="0096527A" w:rsidRDefault="005E61C1" w:rsidP="0096527A">
      <w:bookmarkStart w:id="0" w:name="_GoBack"/>
      <w:bookmarkEnd w:id="0"/>
    </w:p>
    <w:sectPr w:rsidR="005E61C1" w:rsidRPr="0096527A" w:rsidSect="0039460D">
      <w:headerReference w:type="even" r:id="rId8"/>
      <w:headerReference w:type="default" r:id="rId9"/>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D9" w:rsidRDefault="003F220F">
      <w:r>
        <w:separator/>
      </w:r>
    </w:p>
  </w:endnote>
  <w:endnote w:type="continuationSeparator" w:id="0">
    <w:p w:rsidR="00B324D9" w:rsidRDefault="003F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D9" w:rsidRDefault="003F220F">
      <w:r>
        <w:separator/>
      </w:r>
    </w:p>
  </w:footnote>
  <w:footnote w:type="continuationSeparator" w:id="0">
    <w:p w:rsidR="00B324D9" w:rsidRDefault="003F2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44" w:rsidRDefault="00B324D9" w:rsidP="00264552">
    <w:pPr>
      <w:pStyle w:val="a5"/>
      <w:framePr w:wrap="around" w:vAnchor="text" w:hAnchor="margin" w:xAlign="center" w:y="1"/>
      <w:rPr>
        <w:rStyle w:val="a9"/>
      </w:rPr>
    </w:pPr>
    <w:r>
      <w:rPr>
        <w:rStyle w:val="a9"/>
      </w:rPr>
      <w:fldChar w:fldCharType="begin"/>
    </w:r>
    <w:r w:rsidR="00815BE0">
      <w:rPr>
        <w:rStyle w:val="a9"/>
      </w:rPr>
      <w:instrText xml:space="preserve">PAGE  </w:instrText>
    </w:r>
    <w:r>
      <w:rPr>
        <w:rStyle w:val="a9"/>
      </w:rPr>
      <w:fldChar w:fldCharType="end"/>
    </w:r>
  </w:p>
  <w:p w:rsidR="00011B44" w:rsidRDefault="009652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44" w:rsidRDefault="0096527A" w:rsidP="00264552">
    <w:pPr>
      <w:pStyle w:val="a5"/>
      <w:framePr w:wrap="around" w:vAnchor="text" w:hAnchor="margin" w:xAlign="center" w:y="1"/>
      <w:rPr>
        <w:rStyle w:val="a9"/>
      </w:rPr>
    </w:pPr>
  </w:p>
  <w:p w:rsidR="00011B44" w:rsidRDefault="009652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nsid w:val="0D6E683C"/>
    <w:multiLevelType w:val="hybridMultilevel"/>
    <w:tmpl w:val="D6180548"/>
    <w:lvl w:ilvl="0" w:tplc="02C0BFAA">
      <w:start w:val="1"/>
      <w:numFmt w:val="decimal"/>
      <w:lvlText w:val="%1)"/>
      <w:lvlJc w:val="left"/>
      <w:pPr>
        <w:tabs>
          <w:tab w:val="num" w:pos="1758"/>
        </w:tabs>
        <w:ind w:left="1758" w:hanging="105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47DD1FFB"/>
    <w:multiLevelType w:val="multilevel"/>
    <w:tmpl w:val="1D6ACCB6"/>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1065"/>
      </w:pPr>
      <w:rPr>
        <w:rFonts w:cs="Times New Roman" w:hint="default"/>
        <w:b/>
      </w:rPr>
    </w:lvl>
    <w:lvl w:ilvl="2">
      <w:start w:val="1"/>
      <w:numFmt w:val="decimal"/>
      <w:isLgl/>
      <w:lvlText w:val="%1.%2.%3."/>
      <w:lvlJc w:val="left"/>
      <w:pPr>
        <w:ind w:left="1425" w:hanging="1065"/>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4">
    <w:nsid w:val="48FF30E4"/>
    <w:multiLevelType w:val="hybridMultilevel"/>
    <w:tmpl w:val="AD20192A"/>
    <w:lvl w:ilvl="0" w:tplc="040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BE0277F"/>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9697D3C"/>
    <w:multiLevelType w:val="hybridMultilevel"/>
    <w:tmpl w:val="85382924"/>
    <w:lvl w:ilvl="0" w:tplc="020E1F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18EC"/>
    <w:rsid w:val="0039460D"/>
    <w:rsid w:val="003F220F"/>
    <w:rsid w:val="005E61C1"/>
    <w:rsid w:val="00815BE0"/>
    <w:rsid w:val="0093754B"/>
    <w:rsid w:val="0096527A"/>
    <w:rsid w:val="00AB486C"/>
    <w:rsid w:val="00B324D9"/>
    <w:rsid w:val="00F21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Lin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8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15BE0"/>
    <w:pPr>
      <w:keepNext/>
      <w:jc w:val="center"/>
      <w:outlineLvl w:val="0"/>
    </w:pPr>
    <w:rPr>
      <w:sz w:val="28"/>
    </w:rPr>
  </w:style>
  <w:style w:type="paragraph" w:styleId="2">
    <w:name w:val="heading 2"/>
    <w:basedOn w:val="a"/>
    <w:next w:val="a"/>
    <w:link w:val="20"/>
    <w:uiPriority w:val="99"/>
    <w:qFormat/>
    <w:rsid w:val="00815BE0"/>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15BE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15BE0"/>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815BE0"/>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rPr>
  </w:style>
  <w:style w:type="paragraph" w:styleId="6">
    <w:name w:val="heading 6"/>
    <w:basedOn w:val="a"/>
    <w:next w:val="a"/>
    <w:link w:val="60"/>
    <w:uiPriority w:val="99"/>
    <w:qFormat/>
    <w:rsid w:val="00815BE0"/>
    <w:pPr>
      <w:widowControl w:val="0"/>
      <w:tabs>
        <w:tab w:val="num" w:pos="1152"/>
      </w:tabs>
      <w:autoSpaceDE w:val="0"/>
      <w:autoSpaceDN w:val="0"/>
      <w:adjustRightInd w:val="0"/>
      <w:spacing w:before="240" w:after="60" w:line="300" w:lineRule="auto"/>
      <w:ind w:left="1152" w:hanging="432"/>
      <w:jc w:val="both"/>
      <w:outlineLvl w:val="5"/>
    </w:pPr>
    <w:rPr>
      <w:b/>
      <w:bCs/>
      <w:sz w:val="22"/>
      <w:szCs w:val="22"/>
    </w:rPr>
  </w:style>
  <w:style w:type="paragraph" w:styleId="7">
    <w:name w:val="heading 7"/>
    <w:basedOn w:val="a"/>
    <w:next w:val="a"/>
    <w:link w:val="70"/>
    <w:uiPriority w:val="99"/>
    <w:qFormat/>
    <w:rsid w:val="00815BE0"/>
    <w:pPr>
      <w:keepNext/>
      <w:widowControl w:val="0"/>
      <w:tabs>
        <w:tab w:val="num" w:pos="1296"/>
      </w:tabs>
      <w:autoSpaceDE w:val="0"/>
      <w:autoSpaceDN w:val="0"/>
      <w:adjustRightInd w:val="0"/>
      <w:spacing w:line="300" w:lineRule="auto"/>
      <w:ind w:left="1296" w:hanging="288"/>
      <w:jc w:val="both"/>
      <w:outlineLvl w:val="6"/>
    </w:pPr>
    <w:rPr>
      <w:rFonts w:ascii="Arial" w:hAnsi="Arial" w:cs="Arial"/>
      <w:sz w:val="20"/>
      <w:szCs w:val="16"/>
    </w:rPr>
  </w:style>
  <w:style w:type="paragraph" w:styleId="8">
    <w:name w:val="heading 8"/>
    <w:basedOn w:val="a"/>
    <w:next w:val="a"/>
    <w:link w:val="80"/>
    <w:uiPriority w:val="99"/>
    <w:qFormat/>
    <w:rsid w:val="00815BE0"/>
    <w:pPr>
      <w:keepNext/>
      <w:widowControl w:val="0"/>
      <w:tabs>
        <w:tab w:val="num" w:pos="1440"/>
      </w:tabs>
      <w:autoSpaceDE w:val="0"/>
      <w:autoSpaceDN w:val="0"/>
      <w:adjustRightInd w:val="0"/>
      <w:spacing w:line="300" w:lineRule="auto"/>
      <w:ind w:left="1440" w:hanging="432"/>
      <w:jc w:val="both"/>
      <w:outlineLvl w:val="7"/>
    </w:pPr>
    <w:rPr>
      <w:rFonts w:ascii="Arial" w:hAnsi="Arial" w:cs="Arial"/>
      <w:sz w:val="20"/>
      <w:szCs w:val="16"/>
    </w:rPr>
  </w:style>
  <w:style w:type="paragraph" w:styleId="9">
    <w:name w:val="heading 9"/>
    <w:basedOn w:val="a"/>
    <w:next w:val="a"/>
    <w:link w:val="90"/>
    <w:uiPriority w:val="99"/>
    <w:qFormat/>
    <w:rsid w:val="00815BE0"/>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5BE0"/>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815BE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15BE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15BE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15BE0"/>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815BE0"/>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815BE0"/>
    <w:rPr>
      <w:rFonts w:ascii="Arial" w:eastAsia="Times New Roman" w:hAnsi="Arial" w:cs="Arial"/>
      <w:sz w:val="20"/>
      <w:szCs w:val="16"/>
      <w:lang w:eastAsia="ru-RU"/>
    </w:rPr>
  </w:style>
  <w:style w:type="character" w:customStyle="1" w:styleId="80">
    <w:name w:val="Заголовок 8 Знак"/>
    <w:basedOn w:val="a0"/>
    <w:link w:val="8"/>
    <w:uiPriority w:val="99"/>
    <w:rsid w:val="00815BE0"/>
    <w:rPr>
      <w:rFonts w:ascii="Arial" w:eastAsia="Times New Roman" w:hAnsi="Arial" w:cs="Arial"/>
      <w:sz w:val="20"/>
      <w:szCs w:val="16"/>
      <w:lang w:eastAsia="ru-RU"/>
    </w:rPr>
  </w:style>
  <w:style w:type="character" w:customStyle="1" w:styleId="90">
    <w:name w:val="Заголовок 9 Знак"/>
    <w:basedOn w:val="a0"/>
    <w:link w:val="9"/>
    <w:uiPriority w:val="99"/>
    <w:rsid w:val="00815BE0"/>
    <w:rPr>
      <w:rFonts w:ascii="Arial" w:eastAsia="Times New Roman" w:hAnsi="Arial" w:cs="Arial"/>
      <w:sz w:val="24"/>
      <w:szCs w:val="16"/>
      <w:lang w:eastAsia="ru-RU"/>
    </w:rPr>
  </w:style>
  <w:style w:type="numbering" w:customStyle="1" w:styleId="11">
    <w:name w:val="Нет списка1"/>
    <w:next w:val="a2"/>
    <w:uiPriority w:val="99"/>
    <w:semiHidden/>
    <w:unhideWhenUsed/>
    <w:rsid w:val="00815BE0"/>
  </w:style>
  <w:style w:type="paragraph" w:styleId="a3">
    <w:name w:val="Body Text"/>
    <w:basedOn w:val="a"/>
    <w:link w:val="a4"/>
    <w:uiPriority w:val="99"/>
    <w:rsid w:val="00815BE0"/>
    <w:rPr>
      <w:bCs/>
      <w:sz w:val="28"/>
      <w:szCs w:val="28"/>
    </w:rPr>
  </w:style>
  <w:style w:type="character" w:customStyle="1" w:styleId="a4">
    <w:name w:val="Основной текст Знак"/>
    <w:basedOn w:val="a0"/>
    <w:link w:val="a3"/>
    <w:uiPriority w:val="99"/>
    <w:rsid w:val="00815BE0"/>
    <w:rPr>
      <w:rFonts w:ascii="Times New Roman" w:eastAsia="Times New Roman" w:hAnsi="Times New Roman" w:cs="Times New Roman"/>
      <w:bCs/>
      <w:sz w:val="28"/>
      <w:szCs w:val="28"/>
      <w:lang w:eastAsia="ru-RU"/>
    </w:rPr>
  </w:style>
  <w:style w:type="paragraph" w:styleId="21">
    <w:name w:val="Body Text 2"/>
    <w:basedOn w:val="a"/>
    <w:link w:val="22"/>
    <w:uiPriority w:val="99"/>
    <w:rsid w:val="00815BE0"/>
    <w:pPr>
      <w:jc w:val="center"/>
    </w:pPr>
    <w:rPr>
      <w:sz w:val="28"/>
      <w:szCs w:val="28"/>
    </w:rPr>
  </w:style>
  <w:style w:type="character" w:customStyle="1" w:styleId="22">
    <w:name w:val="Основной текст 2 Знак"/>
    <w:basedOn w:val="a0"/>
    <w:link w:val="21"/>
    <w:uiPriority w:val="99"/>
    <w:rsid w:val="00815BE0"/>
    <w:rPr>
      <w:rFonts w:ascii="Times New Roman" w:eastAsia="Times New Roman" w:hAnsi="Times New Roman" w:cs="Times New Roman"/>
      <w:sz w:val="28"/>
      <w:szCs w:val="28"/>
      <w:lang w:eastAsia="ru-RU"/>
    </w:rPr>
  </w:style>
  <w:style w:type="paragraph" w:styleId="a5">
    <w:name w:val="header"/>
    <w:basedOn w:val="a"/>
    <w:link w:val="a6"/>
    <w:uiPriority w:val="99"/>
    <w:rsid w:val="00815BE0"/>
    <w:pPr>
      <w:tabs>
        <w:tab w:val="center" w:pos="4677"/>
        <w:tab w:val="right" w:pos="9355"/>
      </w:tabs>
    </w:pPr>
  </w:style>
  <w:style w:type="character" w:customStyle="1" w:styleId="a6">
    <w:name w:val="Верхний колонтитул Знак"/>
    <w:basedOn w:val="a0"/>
    <w:link w:val="a5"/>
    <w:uiPriority w:val="99"/>
    <w:rsid w:val="00815BE0"/>
    <w:rPr>
      <w:rFonts w:ascii="Times New Roman" w:eastAsia="Times New Roman" w:hAnsi="Times New Roman" w:cs="Times New Roman"/>
      <w:sz w:val="24"/>
      <w:szCs w:val="24"/>
      <w:lang w:eastAsia="ru-RU"/>
    </w:rPr>
  </w:style>
  <w:style w:type="paragraph" w:styleId="a7">
    <w:name w:val="footer"/>
    <w:basedOn w:val="a"/>
    <w:link w:val="a8"/>
    <w:uiPriority w:val="99"/>
    <w:rsid w:val="00815BE0"/>
    <w:pPr>
      <w:tabs>
        <w:tab w:val="center" w:pos="4677"/>
        <w:tab w:val="right" w:pos="9355"/>
      </w:tabs>
    </w:pPr>
  </w:style>
  <w:style w:type="character" w:customStyle="1" w:styleId="a8">
    <w:name w:val="Нижний колонтитул Знак"/>
    <w:basedOn w:val="a0"/>
    <w:link w:val="a7"/>
    <w:uiPriority w:val="99"/>
    <w:rsid w:val="00815BE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15BE0"/>
    <w:pPr>
      <w:spacing w:after="120"/>
      <w:ind w:left="283"/>
    </w:pPr>
    <w:rPr>
      <w:sz w:val="16"/>
      <w:szCs w:val="16"/>
    </w:rPr>
  </w:style>
  <w:style w:type="character" w:customStyle="1" w:styleId="32">
    <w:name w:val="Основной текст с отступом 3 Знак"/>
    <w:basedOn w:val="a0"/>
    <w:link w:val="31"/>
    <w:uiPriority w:val="99"/>
    <w:rsid w:val="00815BE0"/>
    <w:rPr>
      <w:rFonts w:ascii="Times New Roman" w:eastAsia="Times New Roman" w:hAnsi="Times New Roman" w:cs="Times New Roman"/>
      <w:sz w:val="16"/>
      <w:szCs w:val="16"/>
      <w:lang w:eastAsia="ru-RU"/>
    </w:rPr>
  </w:style>
  <w:style w:type="paragraph" w:styleId="23">
    <w:name w:val="Body Text Indent 2"/>
    <w:basedOn w:val="a"/>
    <w:link w:val="24"/>
    <w:uiPriority w:val="99"/>
    <w:rsid w:val="00815BE0"/>
    <w:pPr>
      <w:spacing w:after="120" w:line="480" w:lineRule="auto"/>
      <w:ind w:left="283"/>
    </w:pPr>
  </w:style>
  <w:style w:type="character" w:customStyle="1" w:styleId="24">
    <w:name w:val="Основной текст с отступом 2 Знак"/>
    <w:basedOn w:val="a0"/>
    <w:link w:val="23"/>
    <w:uiPriority w:val="99"/>
    <w:rsid w:val="00815BE0"/>
    <w:rPr>
      <w:rFonts w:ascii="Times New Roman" w:eastAsia="Times New Roman" w:hAnsi="Times New Roman" w:cs="Times New Roman"/>
      <w:sz w:val="24"/>
      <w:szCs w:val="24"/>
      <w:lang w:eastAsia="ru-RU"/>
    </w:rPr>
  </w:style>
  <w:style w:type="character" w:styleId="a9">
    <w:name w:val="page number"/>
    <w:basedOn w:val="a0"/>
    <w:uiPriority w:val="99"/>
    <w:rsid w:val="00815BE0"/>
    <w:rPr>
      <w:rFonts w:cs="Times New Roman"/>
    </w:rPr>
  </w:style>
  <w:style w:type="paragraph" w:styleId="aa">
    <w:name w:val="List Paragraph"/>
    <w:basedOn w:val="a"/>
    <w:uiPriority w:val="99"/>
    <w:qFormat/>
    <w:rsid w:val="00815BE0"/>
    <w:pPr>
      <w:ind w:left="720"/>
      <w:contextualSpacing/>
    </w:pPr>
  </w:style>
  <w:style w:type="paragraph" w:styleId="ab">
    <w:name w:val="Balloon Text"/>
    <w:basedOn w:val="a"/>
    <w:link w:val="ac"/>
    <w:uiPriority w:val="99"/>
    <w:rsid w:val="00815BE0"/>
    <w:rPr>
      <w:rFonts w:ascii="Tahoma" w:hAnsi="Tahoma" w:cs="Tahoma"/>
      <w:sz w:val="16"/>
      <w:szCs w:val="16"/>
    </w:rPr>
  </w:style>
  <w:style w:type="character" w:customStyle="1" w:styleId="ac">
    <w:name w:val="Текст выноски Знак"/>
    <w:basedOn w:val="a0"/>
    <w:link w:val="ab"/>
    <w:uiPriority w:val="99"/>
    <w:rsid w:val="00815BE0"/>
    <w:rPr>
      <w:rFonts w:ascii="Tahoma" w:eastAsia="Times New Roman" w:hAnsi="Tahoma" w:cs="Tahoma"/>
      <w:sz w:val="16"/>
      <w:szCs w:val="16"/>
      <w:lang w:eastAsia="ru-RU"/>
    </w:rPr>
  </w:style>
  <w:style w:type="paragraph" w:styleId="ad">
    <w:name w:val="No Spacing"/>
    <w:uiPriority w:val="99"/>
    <w:qFormat/>
    <w:rsid w:val="00815BE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15BE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rsid w:val="00815BE0"/>
    <w:pPr>
      <w:widowControl w:val="0"/>
      <w:autoSpaceDE w:val="0"/>
      <w:autoSpaceDN w:val="0"/>
      <w:adjustRightInd w:val="0"/>
      <w:spacing w:line="320" w:lineRule="exact"/>
      <w:jc w:val="center"/>
    </w:pPr>
  </w:style>
  <w:style w:type="character" w:customStyle="1" w:styleId="FontStyle12">
    <w:name w:val="Font Style12"/>
    <w:uiPriority w:val="99"/>
    <w:rsid w:val="00815BE0"/>
    <w:rPr>
      <w:rFonts w:ascii="Times New Roman" w:hAnsi="Times New Roman"/>
      <w:b/>
      <w:sz w:val="26"/>
    </w:rPr>
  </w:style>
  <w:style w:type="paragraph" w:customStyle="1" w:styleId="CharCharCharChar">
    <w:name w:val="Char Char Char Char"/>
    <w:basedOn w:val="a"/>
    <w:next w:val="a"/>
    <w:uiPriority w:val="99"/>
    <w:semiHidden/>
    <w:rsid w:val="00815BE0"/>
    <w:pPr>
      <w:spacing w:after="160" w:line="240" w:lineRule="exact"/>
    </w:pPr>
    <w:rPr>
      <w:rFonts w:ascii="Arial" w:hAnsi="Arial" w:cs="Arial"/>
      <w:sz w:val="20"/>
      <w:szCs w:val="20"/>
      <w:lang w:val="en-US"/>
    </w:rPr>
  </w:style>
  <w:style w:type="paragraph" w:customStyle="1" w:styleId="Style1">
    <w:name w:val="Style1"/>
    <w:basedOn w:val="a"/>
    <w:rsid w:val="00815BE0"/>
    <w:pPr>
      <w:widowControl w:val="0"/>
      <w:autoSpaceDE w:val="0"/>
      <w:autoSpaceDN w:val="0"/>
      <w:adjustRightInd w:val="0"/>
      <w:spacing w:line="328" w:lineRule="exact"/>
      <w:ind w:firstLine="526"/>
      <w:jc w:val="both"/>
    </w:pPr>
  </w:style>
  <w:style w:type="character" w:customStyle="1" w:styleId="FontStyle11">
    <w:name w:val="Font Style11"/>
    <w:uiPriority w:val="99"/>
    <w:rsid w:val="00815BE0"/>
    <w:rPr>
      <w:rFonts w:ascii="Times New Roman" w:hAnsi="Times New Roman"/>
      <w:sz w:val="26"/>
    </w:rPr>
  </w:style>
  <w:style w:type="paragraph" w:customStyle="1" w:styleId="Style3">
    <w:name w:val="Style3"/>
    <w:basedOn w:val="a"/>
    <w:rsid w:val="00815BE0"/>
    <w:pPr>
      <w:widowControl w:val="0"/>
      <w:autoSpaceDE w:val="0"/>
      <w:autoSpaceDN w:val="0"/>
      <w:adjustRightInd w:val="0"/>
      <w:spacing w:line="326" w:lineRule="exact"/>
      <w:ind w:firstLine="554"/>
      <w:jc w:val="both"/>
    </w:pPr>
  </w:style>
  <w:style w:type="paragraph" w:customStyle="1" w:styleId="210">
    <w:name w:val="Основной текст 21"/>
    <w:basedOn w:val="a"/>
    <w:uiPriority w:val="99"/>
    <w:rsid w:val="00815BE0"/>
    <w:pPr>
      <w:suppressAutoHyphens/>
      <w:jc w:val="center"/>
    </w:pPr>
    <w:rPr>
      <w:rFonts w:ascii="Arial" w:eastAsia="Calibri" w:hAnsi="Arial" w:cs="Arial"/>
      <w:b/>
      <w:bCs/>
      <w:lang w:eastAsia="ar-SA"/>
    </w:rPr>
  </w:style>
  <w:style w:type="paragraph" w:customStyle="1" w:styleId="ae">
    <w:name w:val="Содержимое таблицы"/>
    <w:basedOn w:val="a"/>
    <w:uiPriority w:val="99"/>
    <w:rsid w:val="00815BE0"/>
    <w:pPr>
      <w:suppressLineNumbers/>
      <w:suppressAutoHyphens/>
    </w:pPr>
    <w:rPr>
      <w:rFonts w:eastAsia="Calibri"/>
      <w:sz w:val="20"/>
      <w:szCs w:val="20"/>
      <w:lang w:eastAsia="ar-SA"/>
    </w:rPr>
  </w:style>
  <w:style w:type="paragraph" w:customStyle="1" w:styleId="ConsNormal">
    <w:name w:val="ConsNormal"/>
    <w:uiPriority w:val="99"/>
    <w:rsid w:val="00815BE0"/>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uiPriority w:val="99"/>
    <w:rsid w:val="00815BE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
    <w:name w:val="Strong"/>
    <w:basedOn w:val="a0"/>
    <w:uiPriority w:val="99"/>
    <w:qFormat/>
    <w:rsid w:val="00815BE0"/>
    <w:rPr>
      <w:rFonts w:cs="Times New Roman"/>
      <w:b/>
    </w:rPr>
  </w:style>
  <w:style w:type="paragraph" w:styleId="33">
    <w:name w:val="Body Text 3"/>
    <w:basedOn w:val="a"/>
    <w:link w:val="34"/>
    <w:uiPriority w:val="99"/>
    <w:rsid w:val="00815BE0"/>
    <w:pPr>
      <w:spacing w:after="120"/>
    </w:pPr>
    <w:rPr>
      <w:sz w:val="16"/>
      <w:szCs w:val="16"/>
    </w:rPr>
  </w:style>
  <w:style w:type="character" w:customStyle="1" w:styleId="34">
    <w:name w:val="Основной текст 3 Знак"/>
    <w:basedOn w:val="a0"/>
    <w:link w:val="33"/>
    <w:uiPriority w:val="99"/>
    <w:rsid w:val="00815BE0"/>
    <w:rPr>
      <w:rFonts w:ascii="Times New Roman" w:eastAsia="Times New Roman" w:hAnsi="Times New Roman" w:cs="Times New Roman"/>
      <w:sz w:val="16"/>
      <w:szCs w:val="16"/>
      <w:lang w:eastAsia="ru-RU"/>
    </w:rPr>
  </w:style>
  <w:style w:type="paragraph" w:customStyle="1" w:styleId="af0">
    <w:name w:val="Знак Знак Знак Знак Знак Знак Знак Знак"/>
    <w:basedOn w:val="a"/>
    <w:uiPriority w:val="99"/>
    <w:rsid w:val="00815BE0"/>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815B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uiPriority w:val="99"/>
    <w:semiHidden/>
    <w:rsid w:val="00815BE0"/>
    <w:pPr>
      <w:widowControl w:val="0"/>
      <w:autoSpaceDE w:val="0"/>
      <w:autoSpaceDN w:val="0"/>
      <w:adjustRightInd w:val="0"/>
      <w:spacing w:line="360" w:lineRule="auto"/>
      <w:ind w:firstLine="720"/>
      <w:jc w:val="both"/>
    </w:pPr>
    <w:rPr>
      <w:sz w:val="20"/>
      <w:szCs w:val="20"/>
    </w:rPr>
  </w:style>
  <w:style w:type="character" w:customStyle="1" w:styleId="af2">
    <w:name w:val="Текст сноски Знак"/>
    <w:basedOn w:val="a0"/>
    <w:link w:val="af1"/>
    <w:uiPriority w:val="99"/>
    <w:semiHidden/>
    <w:rsid w:val="00815BE0"/>
    <w:rPr>
      <w:rFonts w:ascii="Times New Roman" w:eastAsia="Times New Roman" w:hAnsi="Times New Roman" w:cs="Times New Roman"/>
      <w:sz w:val="20"/>
      <w:szCs w:val="20"/>
      <w:lang w:eastAsia="ru-RU"/>
    </w:rPr>
  </w:style>
  <w:style w:type="paragraph" w:customStyle="1" w:styleId="af3">
    <w:name w:val="Знак"/>
    <w:basedOn w:val="a"/>
    <w:rsid w:val="00815BE0"/>
    <w:rPr>
      <w:sz w:val="20"/>
      <w:szCs w:val="20"/>
      <w:lang w:val="en-US" w:eastAsia="en-US"/>
    </w:rPr>
  </w:style>
  <w:style w:type="paragraph" w:customStyle="1" w:styleId="ConsPlusNormal">
    <w:name w:val="ConsPlusNormal"/>
    <w:uiPriority w:val="99"/>
    <w:rsid w:val="00815B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815B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815B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Знак Знак"/>
    <w:basedOn w:val="a"/>
    <w:uiPriority w:val="99"/>
    <w:rsid w:val="00815BE0"/>
    <w:pPr>
      <w:widowControl w:val="0"/>
      <w:adjustRightInd w:val="0"/>
      <w:spacing w:after="160" w:line="240" w:lineRule="exact"/>
      <w:jc w:val="right"/>
    </w:pPr>
    <w:rPr>
      <w:sz w:val="20"/>
      <w:szCs w:val="20"/>
      <w:lang w:val="en-GB" w:eastAsia="en-US"/>
    </w:rPr>
  </w:style>
  <w:style w:type="paragraph" w:styleId="af5">
    <w:name w:val="Title"/>
    <w:basedOn w:val="a"/>
    <w:link w:val="af6"/>
    <w:uiPriority w:val="99"/>
    <w:qFormat/>
    <w:rsid w:val="00815BE0"/>
    <w:pPr>
      <w:jc w:val="center"/>
    </w:pPr>
    <w:rPr>
      <w:sz w:val="28"/>
    </w:rPr>
  </w:style>
  <w:style w:type="character" w:customStyle="1" w:styleId="af6">
    <w:name w:val="Название Знак"/>
    <w:basedOn w:val="a0"/>
    <w:link w:val="af5"/>
    <w:uiPriority w:val="99"/>
    <w:rsid w:val="00815BE0"/>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uiPriority w:val="99"/>
    <w:rsid w:val="00815BE0"/>
    <w:pPr>
      <w:spacing w:line="360" w:lineRule="auto"/>
      <w:ind w:left="709"/>
      <w:jc w:val="both"/>
    </w:pPr>
    <w:rPr>
      <w:sz w:val="30"/>
      <w:szCs w:val="20"/>
    </w:rPr>
  </w:style>
  <w:style w:type="paragraph" w:styleId="af7">
    <w:name w:val="Body Text Indent"/>
    <w:basedOn w:val="a"/>
    <w:link w:val="af8"/>
    <w:uiPriority w:val="99"/>
    <w:rsid w:val="00815BE0"/>
    <w:pPr>
      <w:spacing w:after="120"/>
      <w:ind w:left="283"/>
    </w:pPr>
  </w:style>
  <w:style w:type="character" w:customStyle="1" w:styleId="af8">
    <w:name w:val="Основной текст с отступом Знак"/>
    <w:basedOn w:val="a0"/>
    <w:link w:val="af7"/>
    <w:uiPriority w:val="99"/>
    <w:rsid w:val="00815BE0"/>
    <w:rPr>
      <w:rFonts w:ascii="Times New Roman" w:eastAsia="Times New Roman" w:hAnsi="Times New Roman" w:cs="Times New Roman"/>
      <w:sz w:val="24"/>
      <w:szCs w:val="24"/>
      <w:lang w:eastAsia="ru-RU"/>
    </w:rPr>
  </w:style>
  <w:style w:type="paragraph" w:customStyle="1" w:styleId="xl43">
    <w:name w:val="xl43"/>
    <w:basedOn w:val="a"/>
    <w:uiPriority w:val="99"/>
    <w:rsid w:val="00815BE0"/>
    <w:pPr>
      <w:spacing w:before="100" w:beforeAutospacing="1" w:after="100" w:afterAutospacing="1"/>
      <w:jc w:val="center"/>
    </w:pPr>
    <w:rPr>
      <w:rFonts w:ascii="Arial Unicode MS" w:eastAsia="Arial Unicode MS" w:hAnsi="Arial Unicode MS"/>
    </w:rPr>
  </w:style>
  <w:style w:type="character" w:customStyle="1" w:styleId="FontStyle17">
    <w:name w:val="Font Style17"/>
    <w:rsid w:val="00815BE0"/>
    <w:rPr>
      <w:rFonts w:ascii="Times New Roman" w:hAnsi="Times New Roman"/>
      <w:b/>
      <w:sz w:val="26"/>
    </w:rPr>
  </w:style>
  <w:style w:type="paragraph" w:customStyle="1" w:styleId="14-15">
    <w:name w:val="Текст 14-1.5"/>
    <w:basedOn w:val="a"/>
    <w:uiPriority w:val="99"/>
    <w:rsid w:val="00815BE0"/>
    <w:pPr>
      <w:autoSpaceDE w:val="0"/>
      <w:autoSpaceDN w:val="0"/>
      <w:spacing w:line="360" w:lineRule="auto"/>
      <w:ind w:firstLine="709"/>
      <w:jc w:val="both"/>
    </w:pPr>
    <w:rPr>
      <w:sz w:val="28"/>
      <w:szCs w:val="28"/>
    </w:rPr>
  </w:style>
  <w:style w:type="paragraph" w:customStyle="1" w:styleId="12">
    <w:name w:val="Обычный1"/>
    <w:uiPriority w:val="99"/>
    <w:rsid w:val="00815BE0"/>
    <w:pPr>
      <w:spacing w:after="0" w:line="240" w:lineRule="auto"/>
    </w:pPr>
    <w:rPr>
      <w:rFonts w:ascii="Times New Roman" w:eastAsia="Times New Roman" w:hAnsi="Times New Roman" w:cs="Times New Roman"/>
      <w:sz w:val="24"/>
      <w:szCs w:val="20"/>
      <w:lang w:eastAsia="ru-RU"/>
    </w:rPr>
  </w:style>
  <w:style w:type="paragraph" w:customStyle="1" w:styleId="af9">
    <w:name w:val="Содерж"/>
    <w:basedOn w:val="a"/>
    <w:uiPriority w:val="99"/>
    <w:rsid w:val="00815BE0"/>
    <w:pPr>
      <w:widowControl w:val="0"/>
      <w:spacing w:after="120"/>
      <w:jc w:val="center"/>
    </w:pPr>
    <w:rPr>
      <w:sz w:val="28"/>
      <w:szCs w:val="20"/>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iPriority w:val="99"/>
    <w:rsid w:val="00815BE0"/>
    <w:pPr>
      <w:spacing w:before="100" w:beforeAutospacing="1" w:after="100" w:afterAutospacing="1"/>
    </w:pPr>
    <w:rPr>
      <w:rFonts w:eastAsia="Calibri"/>
      <w:szCs w:val="20"/>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uiPriority w:val="99"/>
    <w:locked/>
    <w:rsid w:val="00815BE0"/>
    <w:rPr>
      <w:rFonts w:ascii="Times New Roman" w:eastAsia="Calibri" w:hAnsi="Times New Roman" w:cs="Times New Roman"/>
      <w:sz w:val="24"/>
      <w:szCs w:val="20"/>
      <w:lang w:eastAsia="ru-RU"/>
    </w:rPr>
  </w:style>
  <w:style w:type="paragraph" w:customStyle="1" w:styleId="consplusnormal0">
    <w:name w:val="consplusnormal"/>
    <w:basedOn w:val="a"/>
    <w:uiPriority w:val="99"/>
    <w:rsid w:val="00815BE0"/>
    <w:pPr>
      <w:spacing w:before="100" w:beforeAutospacing="1" w:after="100" w:afterAutospacing="1"/>
    </w:pPr>
  </w:style>
  <w:style w:type="paragraph" w:customStyle="1" w:styleId="afc">
    <w:name w:val="Знак Знак Знак Знак Знак Знак Знак Знак Знак Знак Знак Знак Знак Знак Знак Знак"/>
    <w:basedOn w:val="a"/>
    <w:autoRedefine/>
    <w:rsid w:val="00815BE0"/>
    <w:pPr>
      <w:spacing w:after="160" w:line="240" w:lineRule="exact"/>
    </w:pPr>
    <w:rPr>
      <w:sz w:val="28"/>
      <w:szCs w:val="20"/>
      <w:lang w:val="en-US" w:eastAsia="en-US"/>
    </w:rPr>
  </w:style>
  <w:style w:type="table" w:styleId="afd">
    <w:name w:val="Table Grid"/>
    <w:basedOn w:val="a1"/>
    <w:uiPriority w:val="99"/>
    <w:rsid w:val="00815B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99"/>
    <w:rsid w:val="00815BE0"/>
    <w:pPr>
      <w:ind w:left="720"/>
      <w:contextualSpacing/>
    </w:pPr>
    <w:rPr>
      <w:rFonts w:eastAsia="Calibri"/>
    </w:rPr>
  </w:style>
  <w:style w:type="character" w:styleId="afe">
    <w:name w:val="footnote reference"/>
    <w:basedOn w:val="a0"/>
    <w:uiPriority w:val="99"/>
    <w:rsid w:val="00815BE0"/>
    <w:rPr>
      <w:rFonts w:cs="Times New Roman"/>
      <w:vertAlign w:val="superscript"/>
    </w:rPr>
  </w:style>
  <w:style w:type="paragraph" w:customStyle="1" w:styleId="WW-3">
    <w:name w:val="WW-Основной текст с отступом 3"/>
    <w:basedOn w:val="a"/>
    <w:uiPriority w:val="99"/>
    <w:rsid w:val="00815BE0"/>
    <w:pPr>
      <w:suppressAutoHyphens/>
      <w:spacing w:after="120"/>
      <w:ind w:left="283"/>
    </w:pPr>
    <w:rPr>
      <w:sz w:val="16"/>
      <w:szCs w:val="16"/>
      <w:lang w:eastAsia="ar-SA"/>
    </w:rPr>
  </w:style>
  <w:style w:type="paragraph" w:customStyle="1" w:styleId="211">
    <w:name w:val="Знак Знак2 Знак Знак Знак1 Знак"/>
    <w:basedOn w:val="a"/>
    <w:uiPriority w:val="99"/>
    <w:rsid w:val="00815BE0"/>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w:basedOn w:val="a"/>
    <w:uiPriority w:val="99"/>
    <w:rsid w:val="00815BE0"/>
    <w:pPr>
      <w:spacing w:after="160" w:line="240" w:lineRule="exact"/>
    </w:pPr>
    <w:rPr>
      <w:rFonts w:ascii="Verdana" w:hAnsi="Verdana" w:cs="Verdana"/>
      <w:sz w:val="20"/>
      <w:szCs w:val="20"/>
      <w:lang w:val="en-US" w:eastAsia="en-US"/>
    </w:rPr>
  </w:style>
  <w:style w:type="character" w:styleId="aff0">
    <w:name w:val="Hyperlink"/>
    <w:basedOn w:val="a0"/>
    <w:uiPriority w:val="99"/>
    <w:rsid w:val="00815BE0"/>
    <w:rPr>
      <w:rFonts w:cs="Times New Roman"/>
      <w:color w:val="0000FF"/>
      <w:u w:val="single"/>
    </w:rPr>
  </w:style>
  <w:style w:type="character" w:customStyle="1" w:styleId="FontStyle23">
    <w:name w:val="Font Style23"/>
    <w:uiPriority w:val="99"/>
    <w:rsid w:val="00815BE0"/>
    <w:rPr>
      <w:rFonts w:ascii="Century Schoolbook" w:hAnsi="Century Schoolbook"/>
      <w:sz w:val="22"/>
    </w:rPr>
  </w:style>
  <w:style w:type="character" w:customStyle="1" w:styleId="apple-converted-space">
    <w:name w:val="apple-converted-space"/>
    <w:uiPriority w:val="99"/>
    <w:rsid w:val="00815BE0"/>
  </w:style>
  <w:style w:type="paragraph" w:styleId="aff1">
    <w:name w:val="Subtitle"/>
    <w:basedOn w:val="a"/>
    <w:link w:val="aff2"/>
    <w:uiPriority w:val="99"/>
    <w:qFormat/>
    <w:rsid w:val="00815BE0"/>
    <w:pPr>
      <w:jc w:val="center"/>
    </w:pPr>
    <w:rPr>
      <w:b/>
      <w:bCs/>
      <w:sz w:val="40"/>
    </w:rPr>
  </w:style>
  <w:style w:type="character" w:customStyle="1" w:styleId="aff2">
    <w:name w:val="Подзаголовок Знак"/>
    <w:basedOn w:val="a0"/>
    <w:link w:val="aff1"/>
    <w:uiPriority w:val="99"/>
    <w:rsid w:val="00815BE0"/>
    <w:rPr>
      <w:rFonts w:ascii="Times New Roman" w:eastAsia="Times New Roman" w:hAnsi="Times New Roman" w:cs="Times New Roman"/>
      <w:b/>
      <w:bCs/>
      <w:sz w:val="40"/>
      <w:szCs w:val="24"/>
      <w:lang w:eastAsia="ru-RU"/>
    </w:rPr>
  </w:style>
  <w:style w:type="paragraph" w:customStyle="1" w:styleId="Style2">
    <w:name w:val="Style2"/>
    <w:basedOn w:val="a"/>
    <w:rsid w:val="00815BE0"/>
    <w:pPr>
      <w:widowControl w:val="0"/>
      <w:autoSpaceDE w:val="0"/>
      <w:autoSpaceDN w:val="0"/>
      <w:adjustRightInd w:val="0"/>
      <w:spacing w:line="320" w:lineRule="exact"/>
      <w:ind w:firstLine="710"/>
      <w:jc w:val="both"/>
    </w:pPr>
  </w:style>
  <w:style w:type="character" w:customStyle="1" w:styleId="aff3">
    <w:name w:val="Знак Знак"/>
    <w:uiPriority w:val="99"/>
    <w:rsid w:val="00815BE0"/>
    <w:rPr>
      <w:sz w:val="24"/>
      <w:lang w:val="ru-RU" w:eastAsia="ru-RU"/>
    </w:rPr>
  </w:style>
  <w:style w:type="paragraph" w:customStyle="1" w:styleId="Style17">
    <w:name w:val="Style17"/>
    <w:basedOn w:val="a"/>
    <w:uiPriority w:val="99"/>
    <w:rsid w:val="00815BE0"/>
    <w:pPr>
      <w:widowControl w:val="0"/>
      <w:autoSpaceDE w:val="0"/>
      <w:autoSpaceDN w:val="0"/>
      <w:adjustRightInd w:val="0"/>
    </w:pPr>
  </w:style>
  <w:style w:type="paragraph" w:customStyle="1" w:styleId="Style5">
    <w:name w:val="Style5"/>
    <w:basedOn w:val="a"/>
    <w:uiPriority w:val="99"/>
    <w:rsid w:val="00815BE0"/>
    <w:pPr>
      <w:widowControl w:val="0"/>
      <w:autoSpaceDE w:val="0"/>
      <w:autoSpaceDN w:val="0"/>
      <w:adjustRightInd w:val="0"/>
    </w:pPr>
  </w:style>
  <w:style w:type="paragraph" w:customStyle="1" w:styleId="Style6">
    <w:name w:val="Style6"/>
    <w:basedOn w:val="a"/>
    <w:uiPriority w:val="99"/>
    <w:rsid w:val="00815BE0"/>
    <w:pPr>
      <w:widowControl w:val="0"/>
      <w:autoSpaceDE w:val="0"/>
      <w:autoSpaceDN w:val="0"/>
      <w:adjustRightInd w:val="0"/>
      <w:jc w:val="both"/>
    </w:pPr>
  </w:style>
  <w:style w:type="paragraph" w:customStyle="1" w:styleId="Style9">
    <w:name w:val="Style9"/>
    <w:basedOn w:val="a"/>
    <w:rsid w:val="00815BE0"/>
    <w:pPr>
      <w:widowControl w:val="0"/>
      <w:autoSpaceDE w:val="0"/>
      <w:autoSpaceDN w:val="0"/>
      <w:adjustRightInd w:val="0"/>
      <w:spacing w:line="319" w:lineRule="exact"/>
      <w:jc w:val="both"/>
    </w:pPr>
  </w:style>
  <w:style w:type="paragraph" w:customStyle="1" w:styleId="Style10">
    <w:name w:val="Style10"/>
    <w:basedOn w:val="a"/>
    <w:uiPriority w:val="99"/>
    <w:rsid w:val="00815BE0"/>
    <w:pPr>
      <w:widowControl w:val="0"/>
      <w:autoSpaceDE w:val="0"/>
      <w:autoSpaceDN w:val="0"/>
      <w:adjustRightInd w:val="0"/>
      <w:spacing w:line="322" w:lineRule="exact"/>
      <w:ind w:firstLine="677"/>
      <w:jc w:val="both"/>
    </w:pPr>
  </w:style>
  <w:style w:type="paragraph" w:customStyle="1" w:styleId="Style14">
    <w:name w:val="Style14"/>
    <w:basedOn w:val="a"/>
    <w:uiPriority w:val="99"/>
    <w:rsid w:val="00815BE0"/>
    <w:pPr>
      <w:widowControl w:val="0"/>
      <w:autoSpaceDE w:val="0"/>
      <w:autoSpaceDN w:val="0"/>
      <w:adjustRightInd w:val="0"/>
      <w:spacing w:line="312" w:lineRule="exact"/>
      <w:ind w:firstLine="1565"/>
    </w:pPr>
  </w:style>
  <w:style w:type="character" w:customStyle="1" w:styleId="FontStyle18">
    <w:name w:val="Font Style18"/>
    <w:uiPriority w:val="99"/>
    <w:rsid w:val="00815BE0"/>
    <w:rPr>
      <w:rFonts w:ascii="Times New Roman" w:hAnsi="Times New Roman"/>
      <w:b/>
      <w:sz w:val="26"/>
    </w:rPr>
  </w:style>
  <w:style w:type="character" w:customStyle="1" w:styleId="FontStyle20">
    <w:name w:val="Font Style20"/>
    <w:uiPriority w:val="99"/>
    <w:rsid w:val="00815BE0"/>
    <w:rPr>
      <w:rFonts w:ascii="Times New Roman" w:hAnsi="Times New Roman"/>
      <w:sz w:val="26"/>
    </w:rPr>
  </w:style>
  <w:style w:type="character" w:customStyle="1" w:styleId="FontStyle24">
    <w:name w:val="Font Style24"/>
    <w:uiPriority w:val="99"/>
    <w:rsid w:val="00815BE0"/>
    <w:rPr>
      <w:rFonts w:ascii="Impact" w:hAnsi="Impact"/>
      <w:sz w:val="36"/>
    </w:rPr>
  </w:style>
  <w:style w:type="character" w:customStyle="1" w:styleId="FontStyle29">
    <w:name w:val="Font Style29"/>
    <w:uiPriority w:val="99"/>
    <w:rsid w:val="00815BE0"/>
    <w:rPr>
      <w:rFonts w:ascii="Impact" w:hAnsi="Impact"/>
      <w:i/>
      <w:sz w:val="28"/>
    </w:rPr>
  </w:style>
  <w:style w:type="character" w:customStyle="1" w:styleId="aff4">
    <w:name w:val="Основной текст_"/>
    <w:link w:val="14"/>
    <w:uiPriority w:val="99"/>
    <w:locked/>
    <w:rsid w:val="00815BE0"/>
    <w:rPr>
      <w:spacing w:val="7"/>
      <w:sz w:val="24"/>
      <w:shd w:val="clear" w:color="auto" w:fill="FFFFFF"/>
    </w:rPr>
  </w:style>
  <w:style w:type="paragraph" w:customStyle="1" w:styleId="14">
    <w:name w:val="Основной текст1"/>
    <w:basedOn w:val="a"/>
    <w:link w:val="aff4"/>
    <w:uiPriority w:val="99"/>
    <w:rsid w:val="00815BE0"/>
    <w:pPr>
      <w:shd w:val="clear" w:color="auto" w:fill="FFFFFF"/>
      <w:spacing w:line="240" w:lineRule="atLeast"/>
    </w:pPr>
    <w:rPr>
      <w:rFonts w:asciiTheme="minorHAnsi" w:eastAsiaTheme="minorHAnsi" w:hAnsiTheme="minorHAnsi" w:cstheme="minorBidi"/>
      <w:spacing w:val="7"/>
      <w:szCs w:val="22"/>
      <w:shd w:val="clear" w:color="auto" w:fill="FFFFFF"/>
      <w:lang w:eastAsia="en-US"/>
    </w:rPr>
  </w:style>
  <w:style w:type="character" w:customStyle="1" w:styleId="aff5">
    <w:name w:val="Основной текст + Курсив"/>
    <w:uiPriority w:val="99"/>
    <w:rsid w:val="00815BE0"/>
    <w:rPr>
      <w:i/>
      <w:spacing w:val="0"/>
      <w:sz w:val="24"/>
      <w:shd w:val="clear" w:color="auto" w:fill="FFFFFF"/>
    </w:rPr>
  </w:style>
  <w:style w:type="character" w:customStyle="1" w:styleId="aff6">
    <w:name w:val="Колонтитул_"/>
    <w:link w:val="aff7"/>
    <w:uiPriority w:val="99"/>
    <w:locked/>
    <w:rsid w:val="00815BE0"/>
    <w:rPr>
      <w:shd w:val="clear" w:color="auto" w:fill="FFFFFF"/>
    </w:rPr>
  </w:style>
  <w:style w:type="paragraph" w:customStyle="1" w:styleId="aff7">
    <w:name w:val="Колонтитул"/>
    <w:basedOn w:val="a"/>
    <w:link w:val="aff6"/>
    <w:uiPriority w:val="99"/>
    <w:rsid w:val="00815BE0"/>
    <w:pPr>
      <w:shd w:val="clear" w:color="auto" w:fill="FFFFFF"/>
    </w:pPr>
    <w:rPr>
      <w:rFonts w:asciiTheme="minorHAnsi" w:eastAsiaTheme="minorHAnsi" w:hAnsiTheme="minorHAnsi" w:cstheme="minorBidi"/>
      <w:sz w:val="22"/>
      <w:szCs w:val="22"/>
      <w:shd w:val="clear" w:color="auto" w:fill="FFFFFF"/>
      <w:lang w:eastAsia="en-US"/>
    </w:rPr>
  </w:style>
  <w:style w:type="character" w:customStyle="1" w:styleId="110">
    <w:name w:val="Колонтитул + 11"/>
    <w:aliases w:val="5 pt"/>
    <w:uiPriority w:val="99"/>
    <w:rsid w:val="00815BE0"/>
    <w:rPr>
      <w:sz w:val="21"/>
      <w:shd w:val="clear" w:color="auto" w:fill="FFFFFF"/>
    </w:rPr>
  </w:style>
  <w:style w:type="character" w:customStyle="1" w:styleId="25">
    <w:name w:val="Основной текст (2)_"/>
    <w:link w:val="26"/>
    <w:uiPriority w:val="99"/>
    <w:locked/>
    <w:rsid w:val="00815BE0"/>
    <w:rPr>
      <w:spacing w:val="8"/>
      <w:sz w:val="18"/>
      <w:shd w:val="clear" w:color="auto" w:fill="FFFFFF"/>
    </w:rPr>
  </w:style>
  <w:style w:type="paragraph" w:customStyle="1" w:styleId="26">
    <w:name w:val="Основной текст (2)"/>
    <w:basedOn w:val="a"/>
    <w:link w:val="25"/>
    <w:uiPriority w:val="99"/>
    <w:rsid w:val="00815BE0"/>
    <w:pPr>
      <w:shd w:val="clear" w:color="auto" w:fill="FFFFFF"/>
      <w:spacing w:after="120" w:line="240" w:lineRule="atLeast"/>
    </w:pPr>
    <w:rPr>
      <w:rFonts w:asciiTheme="minorHAnsi" w:eastAsiaTheme="minorHAnsi" w:hAnsiTheme="minorHAnsi" w:cstheme="minorBidi"/>
      <w:spacing w:val="8"/>
      <w:sz w:val="18"/>
      <w:szCs w:val="22"/>
      <w:shd w:val="clear" w:color="auto" w:fill="FFFFFF"/>
      <w:lang w:eastAsia="en-US"/>
    </w:rPr>
  </w:style>
  <w:style w:type="character" w:customStyle="1" w:styleId="27">
    <w:name w:val="Подпись к таблице (2)_"/>
    <w:link w:val="28"/>
    <w:uiPriority w:val="99"/>
    <w:locked/>
    <w:rsid w:val="00815BE0"/>
    <w:rPr>
      <w:spacing w:val="7"/>
      <w:sz w:val="24"/>
      <w:shd w:val="clear" w:color="auto" w:fill="FFFFFF"/>
    </w:rPr>
  </w:style>
  <w:style w:type="paragraph" w:customStyle="1" w:styleId="28">
    <w:name w:val="Подпись к таблице (2)"/>
    <w:basedOn w:val="a"/>
    <w:link w:val="27"/>
    <w:uiPriority w:val="99"/>
    <w:rsid w:val="00815BE0"/>
    <w:pPr>
      <w:shd w:val="clear" w:color="auto" w:fill="FFFFFF"/>
      <w:spacing w:after="60" w:line="240" w:lineRule="atLeast"/>
    </w:pPr>
    <w:rPr>
      <w:rFonts w:asciiTheme="minorHAnsi" w:eastAsiaTheme="minorHAnsi" w:hAnsiTheme="minorHAnsi" w:cstheme="minorBidi"/>
      <w:spacing w:val="7"/>
      <w:szCs w:val="22"/>
      <w:shd w:val="clear" w:color="auto" w:fill="FFFFFF"/>
      <w:lang w:eastAsia="en-US"/>
    </w:rPr>
  </w:style>
  <w:style w:type="character" w:customStyle="1" w:styleId="aff8">
    <w:name w:val="Подпись к таблице"/>
    <w:uiPriority w:val="99"/>
    <w:rsid w:val="00815BE0"/>
    <w:rPr>
      <w:rFonts w:ascii="Times New Roman" w:hAnsi="Times New Roman"/>
      <w:spacing w:val="8"/>
      <w:sz w:val="18"/>
      <w:u w:val="single"/>
    </w:rPr>
  </w:style>
  <w:style w:type="character" w:customStyle="1" w:styleId="aff9">
    <w:name w:val="Оглавление_"/>
    <w:link w:val="affa"/>
    <w:uiPriority w:val="99"/>
    <w:locked/>
    <w:rsid w:val="00815BE0"/>
    <w:rPr>
      <w:spacing w:val="7"/>
      <w:sz w:val="24"/>
      <w:shd w:val="clear" w:color="auto" w:fill="FFFFFF"/>
    </w:rPr>
  </w:style>
  <w:style w:type="paragraph" w:customStyle="1" w:styleId="affa">
    <w:name w:val="Оглавление"/>
    <w:basedOn w:val="a"/>
    <w:link w:val="aff9"/>
    <w:uiPriority w:val="99"/>
    <w:rsid w:val="00815BE0"/>
    <w:pPr>
      <w:shd w:val="clear" w:color="auto" w:fill="FFFFFF"/>
      <w:spacing w:before="60" w:after="60" w:line="240" w:lineRule="atLeast"/>
    </w:pPr>
    <w:rPr>
      <w:rFonts w:asciiTheme="minorHAnsi" w:eastAsiaTheme="minorHAnsi" w:hAnsiTheme="minorHAnsi" w:cstheme="minorBidi"/>
      <w:spacing w:val="7"/>
      <w:szCs w:val="22"/>
      <w:shd w:val="clear" w:color="auto" w:fill="FFFFFF"/>
      <w:lang w:eastAsia="en-US"/>
    </w:rPr>
  </w:style>
  <w:style w:type="character" w:customStyle="1" w:styleId="29">
    <w:name w:val="Оглавление (2)_"/>
    <w:link w:val="2a"/>
    <w:uiPriority w:val="99"/>
    <w:locked/>
    <w:rsid w:val="00815BE0"/>
    <w:rPr>
      <w:spacing w:val="8"/>
      <w:sz w:val="18"/>
      <w:shd w:val="clear" w:color="auto" w:fill="FFFFFF"/>
    </w:rPr>
  </w:style>
  <w:style w:type="paragraph" w:customStyle="1" w:styleId="2a">
    <w:name w:val="Оглавление (2)"/>
    <w:basedOn w:val="a"/>
    <w:link w:val="29"/>
    <w:uiPriority w:val="99"/>
    <w:rsid w:val="00815BE0"/>
    <w:pPr>
      <w:shd w:val="clear" w:color="auto" w:fill="FFFFFF"/>
      <w:spacing w:before="60" w:after="240" w:line="240" w:lineRule="atLeast"/>
    </w:pPr>
    <w:rPr>
      <w:rFonts w:asciiTheme="minorHAnsi" w:eastAsiaTheme="minorHAnsi" w:hAnsiTheme="minorHAnsi" w:cstheme="minorBidi"/>
      <w:spacing w:val="8"/>
      <w:sz w:val="18"/>
      <w:szCs w:val="22"/>
      <w:shd w:val="clear" w:color="auto" w:fill="FFFFFF"/>
      <w:lang w:eastAsia="en-US"/>
    </w:rPr>
  </w:style>
  <w:style w:type="paragraph" w:customStyle="1" w:styleId="15">
    <w:name w:val="Знак1"/>
    <w:basedOn w:val="a"/>
    <w:autoRedefine/>
    <w:uiPriority w:val="99"/>
    <w:rsid w:val="00815BE0"/>
    <w:pPr>
      <w:spacing w:after="160" w:line="240" w:lineRule="exact"/>
    </w:pPr>
    <w:rPr>
      <w:sz w:val="28"/>
      <w:szCs w:val="20"/>
      <w:lang w:val="en-US" w:eastAsia="en-US"/>
    </w:rPr>
  </w:style>
  <w:style w:type="character" w:customStyle="1" w:styleId="41">
    <w:name w:val="Знак Знак4"/>
    <w:uiPriority w:val="99"/>
    <w:locked/>
    <w:rsid w:val="00815BE0"/>
    <w:rPr>
      <w:rFonts w:ascii="Arial" w:hAnsi="Arial"/>
      <w:b/>
      <w:sz w:val="16"/>
      <w:lang w:val="ru-RU" w:eastAsia="ru-RU"/>
    </w:rPr>
  </w:style>
  <w:style w:type="character" w:styleId="affb">
    <w:name w:val="FollowedHyperlink"/>
    <w:basedOn w:val="a0"/>
    <w:uiPriority w:val="99"/>
    <w:rsid w:val="00815BE0"/>
    <w:rPr>
      <w:rFonts w:cs="Times New Roman"/>
      <w:color w:val="800080"/>
      <w:u w:val="single"/>
    </w:rPr>
  </w:style>
  <w:style w:type="paragraph" w:styleId="16">
    <w:name w:val="index 1"/>
    <w:basedOn w:val="a"/>
    <w:next w:val="a"/>
    <w:autoRedefine/>
    <w:uiPriority w:val="99"/>
    <w:semiHidden/>
    <w:rsid w:val="00815BE0"/>
    <w:pPr>
      <w:widowControl w:val="0"/>
      <w:autoSpaceDE w:val="0"/>
      <w:autoSpaceDN w:val="0"/>
      <w:adjustRightInd w:val="0"/>
      <w:spacing w:line="300" w:lineRule="auto"/>
      <w:ind w:left="160" w:hanging="160"/>
      <w:jc w:val="both"/>
    </w:pPr>
    <w:rPr>
      <w:rFonts w:ascii="Arial" w:hAnsi="Arial" w:cs="Arial"/>
      <w:sz w:val="16"/>
      <w:szCs w:val="16"/>
    </w:rPr>
  </w:style>
  <w:style w:type="paragraph" w:styleId="17">
    <w:name w:val="toc 1"/>
    <w:basedOn w:val="a"/>
    <w:next w:val="a"/>
    <w:autoRedefine/>
    <w:uiPriority w:val="99"/>
    <w:rsid w:val="00815BE0"/>
    <w:pPr>
      <w:widowControl w:val="0"/>
      <w:tabs>
        <w:tab w:val="right" w:leader="dot" w:pos="10206"/>
      </w:tabs>
      <w:autoSpaceDE w:val="0"/>
      <w:autoSpaceDN w:val="0"/>
      <w:adjustRightInd w:val="0"/>
      <w:spacing w:line="360" w:lineRule="auto"/>
      <w:jc w:val="both"/>
    </w:pPr>
    <w:rPr>
      <w:rFonts w:ascii="Arial" w:hAnsi="Arial" w:cs="Arial"/>
      <w:noProof/>
      <w:sz w:val="20"/>
      <w:szCs w:val="28"/>
    </w:rPr>
  </w:style>
  <w:style w:type="paragraph" w:styleId="affc">
    <w:name w:val="Plain Text"/>
    <w:basedOn w:val="a"/>
    <w:link w:val="affd"/>
    <w:uiPriority w:val="99"/>
    <w:rsid w:val="00815BE0"/>
    <w:rPr>
      <w:rFonts w:ascii="Courier New" w:hAnsi="Courier New"/>
      <w:sz w:val="20"/>
      <w:szCs w:val="20"/>
    </w:rPr>
  </w:style>
  <w:style w:type="character" w:customStyle="1" w:styleId="affd">
    <w:name w:val="Текст Знак"/>
    <w:basedOn w:val="a0"/>
    <w:link w:val="affc"/>
    <w:uiPriority w:val="99"/>
    <w:rsid w:val="00815BE0"/>
    <w:rPr>
      <w:rFonts w:ascii="Courier New" w:eastAsia="Times New Roman" w:hAnsi="Courier New" w:cs="Times New Roman"/>
      <w:sz w:val="20"/>
      <w:szCs w:val="20"/>
      <w:lang w:eastAsia="ru-RU"/>
    </w:rPr>
  </w:style>
  <w:style w:type="paragraph" w:customStyle="1" w:styleId="18">
    <w:name w:val="Знак Знак Знак1"/>
    <w:basedOn w:val="a"/>
    <w:uiPriority w:val="99"/>
    <w:rsid w:val="00815BE0"/>
    <w:pPr>
      <w:spacing w:before="100" w:beforeAutospacing="1" w:after="100" w:afterAutospacing="1"/>
    </w:pPr>
    <w:rPr>
      <w:rFonts w:ascii="Tahoma" w:hAnsi="Tahoma" w:cs="Tahoma"/>
      <w:sz w:val="20"/>
      <w:szCs w:val="20"/>
      <w:lang w:val="en-US" w:eastAsia="en-US"/>
    </w:rPr>
  </w:style>
  <w:style w:type="paragraph" w:customStyle="1" w:styleId="19">
    <w:name w:val="З1"/>
    <w:basedOn w:val="a"/>
    <w:next w:val="a"/>
    <w:uiPriority w:val="99"/>
    <w:rsid w:val="00815BE0"/>
    <w:pPr>
      <w:snapToGrid w:val="0"/>
      <w:spacing w:line="360" w:lineRule="auto"/>
      <w:ind w:firstLine="748"/>
      <w:jc w:val="both"/>
    </w:pPr>
    <w:rPr>
      <w:b/>
    </w:rPr>
  </w:style>
  <w:style w:type="paragraph" w:customStyle="1" w:styleId="Iniiaiieoaenonionooiii2">
    <w:name w:val="Iniiaiie oaeno n ionooiii 2"/>
    <w:basedOn w:val="a"/>
    <w:uiPriority w:val="99"/>
    <w:rsid w:val="00815BE0"/>
    <w:pPr>
      <w:ind w:firstLine="284"/>
      <w:jc w:val="both"/>
    </w:pPr>
    <w:rPr>
      <w:rFonts w:ascii="Peterburg" w:hAnsi="Peterburg"/>
      <w:sz w:val="20"/>
      <w:szCs w:val="20"/>
    </w:rPr>
  </w:style>
  <w:style w:type="paragraph" w:customStyle="1" w:styleId="FR1">
    <w:name w:val="FR1"/>
    <w:uiPriority w:val="99"/>
    <w:rsid w:val="00815BE0"/>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815BE0"/>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uiPriority w:val="99"/>
    <w:rsid w:val="00815BE0"/>
    <w:pPr>
      <w:spacing w:before="100" w:after="100"/>
      <w:ind w:left="480" w:right="240"/>
      <w:jc w:val="both"/>
    </w:pPr>
    <w:rPr>
      <w:rFonts w:ascii="Verdana" w:hAnsi="Verdana" w:cs="Arial"/>
      <w:color w:val="000000"/>
      <w:sz w:val="16"/>
      <w:szCs w:val="16"/>
    </w:rPr>
  </w:style>
  <w:style w:type="paragraph" w:customStyle="1" w:styleId="111">
    <w:name w:val="Обычный11"/>
    <w:basedOn w:val="a"/>
    <w:uiPriority w:val="99"/>
    <w:rsid w:val="00815BE0"/>
    <w:pPr>
      <w:spacing w:before="100" w:after="100"/>
      <w:ind w:left="480" w:right="240"/>
      <w:jc w:val="both"/>
    </w:pPr>
    <w:rPr>
      <w:rFonts w:ascii="Verdana" w:hAnsi="Verdana" w:cs="Arial"/>
      <w:color w:val="000000"/>
      <w:sz w:val="16"/>
      <w:szCs w:val="16"/>
    </w:rPr>
  </w:style>
  <w:style w:type="paragraph" w:customStyle="1" w:styleId="140">
    <w:name w:val="Обычный + 14 пт"/>
    <w:basedOn w:val="a"/>
    <w:uiPriority w:val="99"/>
    <w:rsid w:val="00815BE0"/>
    <w:pPr>
      <w:overflowPunct w:val="0"/>
      <w:autoSpaceDE w:val="0"/>
      <w:autoSpaceDN w:val="0"/>
      <w:adjustRightInd w:val="0"/>
    </w:pPr>
    <w:rPr>
      <w:sz w:val="28"/>
      <w:szCs w:val="28"/>
    </w:rPr>
  </w:style>
  <w:style w:type="paragraph" w:customStyle="1" w:styleId="212">
    <w:name w:val="Основной текст с отступом 21"/>
    <w:basedOn w:val="a"/>
    <w:uiPriority w:val="99"/>
    <w:rsid w:val="00815BE0"/>
    <w:pPr>
      <w:spacing w:before="120"/>
      <w:ind w:firstLine="709"/>
      <w:jc w:val="both"/>
    </w:pPr>
    <w:rPr>
      <w:szCs w:val="20"/>
    </w:rPr>
  </w:style>
  <w:style w:type="paragraph" w:customStyle="1" w:styleId="1-016">
    <w:name w:val="Стиль Заголовок 1 + Справа:  -0.1 см Перед:  6 пт"/>
    <w:basedOn w:val="1"/>
    <w:autoRedefine/>
    <w:uiPriority w:val="99"/>
    <w:rsid w:val="00815BE0"/>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815BE0"/>
    <w:pPr>
      <w:ind w:firstLine="720"/>
      <w:jc w:val="both"/>
    </w:pPr>
    <w:rPr>
      <w:rFonts w:ascii="Peterburg" w:hAnsi="Peterburg"/>
      <w:sz w:val="28"/>
      <w:szCs w:val="20"/>
    </w:rPr>
  </w:style>
  <w:style w:type="paragraph" w:customStyle="1" w:styleId="Iauiue">
    <w:name w:val="Iau?iue"/>
    <w:uiPriority w:val="99"/>
    <w:rsid w:val="00815BE0"/>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0">
    <w:name w:val="Знак Знак19"/>
    <w:uiPriority w:val="99"/>
    <w:rsid w:val="00815BE0"/>
    <w:rPr>
      <w:b/>
      <w:sz w:val="28"/>
      <w:lang w:val="ru-RU" w:eastAsia="ru-RU"/>
    </w:rPr>
  </w:style>
  <w:style w:type="character" w:customStyle="1" w:styleId="170">
    <w:name w:val="Знак Знак17"/>
    <w:uiPriority w:val="99"/>
    <w:rsid w:val="00815BE0"/>
    <w:rPr>
      <w:rFonts w:ascii="Arial" w:hAnsi="Arial"/>
      <w:b/>
      <w:sz w:val="16"/>
      <w:lang w:val="ru-RU" w:eastAsia="ru-RU"/>
    </w:rPr>
  </w:style>
  <w:style w:type="character" w:customStyle="1" w:styleId="160">
    <w:name w:val="Знак Знак16"/>
    <w:uiPriority w:val="99"/>
    <w:rsid w:val="00815BE0"/>
    <w:rPr>
      <w:rFonts w:ascii="Arial" w:hAnsi="Arial"/>
      <w:b/>
      <w:sz w:val="16"/>
      <w:lang w:val="ru-RU" w:eastAsia="ru-RU"/>
    </w:rPr>
  </w:style>
  <w:style w:type="character" w:customStyle="1" w:styleId="112">
    <w:name w:val="Знак Знак11"/>
    <w:uiPriority w:val="99"/>
    <w:rsid w:val="00815BE0"/>
    <w:rPr>
      <w:rFonts w:ascii="Arial" w:hAnsi="Arial"/>
      <w:sz w:val="16"/>
      <w:lang w:val="ru-RU" w:eastAsia="ru-RU"/>
    </w:rPr>
  </w:style>
  <w:style w:type="character" w:customStyle="1" w:styleId="FontStyle15">
    <w:name w:val="Font Style15"/>
    <w:rsid w:val="00AB486C"/>
    <w:rPr>
      <w:rFonts w:ascii="Times New Roman" w:hAnsi="Times New Roman" w:cs="Times New Roman"/>
      <w:sz w:val="26"/>
      <w:szCs w:val="26"/>
    </w:rPr>
  </w:style>
  <w:style w:type="character" w:customStyle="1" w:styleId="FontStyle16">
    <w:name w:val="Font Style16"/>
    <w:rsid w:val="00AB486C"/>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15BE0"/>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9"/>
    <w:qFormat/>
    <w:rsid w:val="00815BE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15BE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815BE0"/>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815BE0"/>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eastAsia="ru-RU"/>
    </w:rPr>
  </w:style>
  <w:style w:type="paragraph" w:styleId="6">
    <w:name w:val="heading 6"/>
    <w:basedOn w:val="a"/>
    <w:next w:val="a"/>
    <w:link w:val="60"/>
    <w:uiPriority w:val="99"/>
    <w:qFormat/>
    <w:rsid w:val="00815BE0"/>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815BE0"/>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lang w:eastAsia="ru-RU"/>
    </w:rPr>
  </w:style>
  <w:style w:type="paragraph" w:styleId="8">
    <w:name w:val="heading 8"/>
    <w:basedOn w:val="a"/>
    <w:next w:val="a"/>
    <w:link w:val="80"/>
    <w:uiPriority w:val="99"/>
    <w:qFormat/>
    <w:rsid w:val="00815BE0"/>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lang w:eastAsia="ru-RU"/>
    </w:rPr>
  </w:style>
  <w:style w:type="paragraph" w:styleId="9">
    <w:name w:val="heading 9"/>
    <w:basedOn w:val="a"/>
    <w:next w:val="a"/>
    <w:link w:val="90"/>
    <w:uiPriority w:val="99"/>
    <w:qFormat/>
    <w:rsid w:val="00815BE0"/>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5BE0"/>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9"/>
    <w:rsid w:val="00815BE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15BE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15BE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815BE0"/>
    <w:rPr>
      <w:rFonts w:ascii="Arial" w:eastAsia="Times New Roman" w:hAnsi="Arial" w:cs="Arial"/>
      <w:b/>
      <w:bCs/>
      <w:i/>
      <w:iCs/>
      <w:sz w:val="26"/>
      <w:szCs w:val="26"/>
      <w:lang w:eastAsia="ru-RU"/>
    </w:rPr>
  </w:style>
  <w:style w:type="character" w:customStyle="1" w:styleId="60">
    <w:name w:val="Заголовок 6 Знак"/>
    <w:basedOn w:val="a0"/>
    <w:link w:val="6"/>
    <w:uiPriority w:val="99"/>
    <w:rsid w:val="00815BE0"/>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815BE0"/>
    <w:rPr>
      <w:rFonts w:ascii="Arial" w:eastAsia="Times New Roman" w:hAnsi="Arial" w:cs="Arial"/>
      <w:sz w:val="20"/>
      <w:szCs w:val="16"/>
      <w:lang w:eastAsia="ru-RU"/>
    </w:rPr>
  </w:style>
  <w:style w:type="character" w:customStyle="1" w:styleId="80">
    <w:name w:val="Заголовок 8 Знак"/>
    <w:basedOn w:val="a0"/>
    <w:link w:val="8"/>
    <w:uiPriority w:val="99"/>
    <w:rsid w:val="00815BE0"/>
    <w:rPr>
      <w:rFonts w:ascii="Arial" w:eastAsia="Times New Roman" w:hAnsi="Arial" w:cs="Arial"/>
      <w:sz w:val="20"/>
      <w:szCs w:val="16"/>
      <w:lang w:eastAsia="ru-RU"/>
    </w:rPr>
  </w:style>
  <w:style w:type="character" w:customStyle="1" w:styleId="90">
    <w:name w:val="Заголовок 9 Знак"/>
    <w:basedOn w:val="a0"/>
    <w:link w:val="9"/>
    <w:uiPriority w:val="99"/>
    <w:rsid w:val="00815BE0"/>
    <w:rPr>
      <w:rFonts w:ascii="Arial" w:eastAsia="Times New Roman" w:hAnsi="Arial" w:cs="Arial"/>
      <w:sz w:val="24"/>
      <w:szCs w:val="16"/>
      <w:lang w:eastAsia="ru-RU"/>
    </w:rPr>
  </w:style>
  <w:style w:type="numbering" w:customStyle="1" w:styleId="11">
    <w:name w:val="Нет списка1"/>
    <w:next w:val="a2"/>
    <w:uiPriority w:val="99"/>
    <w:semiHidden/>
    <w:unhideWhenUsed/>
    <w:rsid w:val="00815BE0"/>
  </w:style>
  <w:style w:type="paragraph" w:styleId="a3">
    <w:name w:val="Body Text"/>
    <w:basedOn w:val="a"/>
    <w:link w:val="a4"/>
    <w:uiPriority w:val="99"/>
    <w:rsid w:val="00815BE0"/>
    <w:pPr>
      <w:spacing w:after="0" w:line="240" w:lineRule="auto"/>
    </w:pPr>
    <w:rPr>
      <w:rFonts w:ascii="Times New Roman" w:eastAsia="Times New Roman" w:hAnsi="Times New Roman" w:cs="Times New Roman"/>
      <w:bCs/>
      <w:sz w:val="28"/>
      <w:szCs w:val="28"/>
      <w:lang w:eastAsia="ru-RU"/>
    </w:rPr>
  </w:style>
  <w:style w:type="character" w:customStyle="1" w:styleId="a4">
    <w:name w:val="Основной текст Знак"/>
    <w:basedOn w:val="a0"/>
    <w:link w:val="a3"/>
    <w:uiPriority w:val="99"/>
    <w:rsid w:val="00815BE0"/>
    <w:rPr>
      <w:rFonts w:ascii="Times New Roman" w:eastAsia="Times New Roman" w:hAnsi="Times New Roman" w:cs="Times New Roman"/>
      <w:bCs/>
      <w:sz w:val="28"/>
      <w:szCs w:val="28"/>
      <w:lang w:eastAsia="ru-RU"/>
    </w:rPr>
  </w:style>
  <w:style w:type="paragraph" w:styleId="21">
    <w:name w:val="Body Text 2"/>
    <w:basedOn w:val="a"/>
    <w:link w:val="22"/>
    <w:uiPriority w:val="99"/>
    <w:rsid w:val="00815BE0"/>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815BE0"/>
    <w:rPr>
      <w:rFonts w:ascii="Times New Roman" w:eastAsia="Times New Roman" w:hAnsi="Times New Roman" w:cs="Times New Roman"/>
      <w:sz w:val="28"/>
      <w:szCs w:val="28"/>
      <w:lang w:eastAsia="ru-RU"/>
    </w:rPr>
  </w:style>
  <w:style w:type="paragraph" w:styleId="a5">
    <w:name w:val="header"/>
    <w:basedOn w:val="a"/>
    <w:link w:val="a6"/>
    <w:uiPriority w:val="99"/>
    <w:rsid w:val="00815B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815BE0"/>
    <w:rPr>
      <w:rFonts w:ascii="Times New Roman" w:eastAsia="Times New Roman" w:hAnsi="Times New Roman" w:cs="Times New Roman"/>
      <w:sz w:val="24"/>
      <w:szCs w:val="24"/>
      <w:lang w:eastAsia="ru-RU"/>
    </w:rPr>
  </w:style>
  <w:style w:type="paragraph" w:styleId="a7">
    <w:name w:val="footer"/>
    <w:basedOn w:val="a"/>
    <w:link w:val="a8"/>
    <w:uiPriority w:val="99"/>
    <w:rsid w:val="00815B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815BE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15BE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815BE0"/>
    <w:rPr>
      <w:rFonts w:ascii="Times New Roman" w:eastAsia="Times New Roman" w:hAnsi="Times New Roman" w:cs="Times New Roman"/>
      <w:sz w:val="16"/>
      <w:szCs w:val="16"/>
      <w:lang w:eastAsia="ru-RU"/>
    </w:rPr>
  </w:style>
  <w:style w:type="paragraph" w:styleId="23">
    <w:name w:val="Body Text Indent 2"/>
    <w:basedOn w:val="a"/>
    <w:link w:val="24"/>
    <w:uiPriority w:val="99"/>
    <w:rsid w:val="00815BE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815BE0"/>
    <w:rPr>
      <w:rFonts w:ascii="Times New Roman" w:eastAsia="Times New Roman" w:hAnsi="Times New Roman" w:cs="Times New Roman"/>
      <w:sz w:val="24"/>
      <w:szCs w:val="24"/>
      <w:lang w:eastAsia="ru-RU"/>
    </w:rPr>
  </w:style>
  <w:style w:type="character" w:styleId="a9">
    <w:name w:val="page number"/>
    <w:basedOn w:val="a0"/>
    <w:uiPriority w:val="99"/>
    <w:rsid w:val="00815BE0"/>
    <w:rPr>
      <w:rFonts w:cs="Times New Roman"/>
    </w:rPr>
  </w:style>
  <w:style w:type="paragraph" w:styleId="aa">
    <w:name w:val="List Paragraph"/>
    <w:basedOn w:val="a"/>
    <w:uiPriority w:val="99"/>
    <w:qFormat/>
    <w:rsid w:val="00815BE0"/>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rsid w:val="00815BE0"/>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rsid w:val="00815BE0"/>
    <w:rPr>
      <w:rFonts w:ascii="Tahoma" w:eastAsia="Times New Roman" w:hAnsi="Tahoma" w:cs="Tahoma"/>
      <w:sz w:val="16"/>
      <w:szCs w:val="16"/>
      <w:lang w:eastAsia="ru-RU"/>
    </w:rPr>
  </w:style>
  <w:style w:type="paragraph" w:styleId="ad">
    <w:name w:val="No Spacing"/>
    <w:uiPriority w:val="99"/>
    <w:qFormat/>
    <w:rsid w:val="00815BE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15BE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4">
    <w:name w:val="Style4"/>
    <w:basedOn w:val="a"/>
    <w:uiPriority w:val="99"/>
    <w:rsid w:val="00815BE0"/>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815BE0"/>
    <w:rPr>
      <w:rFonts w:ascii="Times New Roman" w:hAnsi="Times New Roman"/>
      <w:b/>
      <w:sz w:val="26"/>
    </w:rPr>
  </w:style>
  <w:style w:type="paragraph" w:customStyle="1" w:styleId="CharCharCharChar">
    <w:name w:val="Char Char Char Char"/>
    <w:basedOn w:val="a"/>
    <w:next w:val="a"/>
    <w:uiPriority w:val="99"/>
    <w:semiHidden/>
    <w:rsid w:val="00815BE0"/>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815BE0"/>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815BE0"/>
    <w:rPr>
      <w:rFonts w:ascii="Times New Roman" w:hAnsi="Times New Roman"/>
      <w:sz w:val="26"/>
    </w:rPr>
  </w:style>
  <w:style w:type="paragraph" w:customStyle="1" w:styleId="Style3">
    <w:name w:val="Style3"/>
    <w:basedOn w:val="a"/>
    <w:uiPriority w:val="99"/>
    <w:rsid w:val="00815BE0"/>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815BE0"/>
    <w:pPr>
      <w:suppressAutoHyphens/>
      <w:spacing w:after="0" w:line="240" w:lineRule="auto"/>
      <w:jc w:val="center"/>
    </w:pPr>
    <w:rPr>
      <w:rFonts w:ascii="Arial" w:eastAsia="Calibri" w:hAnsi="Arial" w:cs="Arial"/>
      <w:b/>
      <w:bCs/>
      <w:sz w:val="24"/>
      <w:szCs w:val="24"/>
      <w:lang w:eastAsia="ar-SA"/>
    </w:rPr>
  </w:style>
  <w:style w:type="paragraph" w:customStyle="1" w:styleId="ae">
    <w:name w:val="Содержимое таблицы"/>
    <w:basedOn w:val="a"/>
    <w:uiPriority w:val="99"/>
    <w:rsid w:val="00815BE0"/>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uiPriority w:val="99"/>
    <w:rsid w:val="00815BE0"/>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uiPriority w:val="99"/>
    <w:rsid w:val="00815BE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
    <w:name w:val="Strong"/>
    <w:basedOn w:val="a0"/>
    <w:uiPriority w:val="99"/>
    <w:qFormat/>
    <w:rsid w:val="00815BE0"/>
    <w:rPr>
      <w:rFonts w:cs="Times New Roman"/>
      <w:b/>
    </w:rPr>
  </w:style>
  <w:style w:type="paragraph" w:styleId="33">
    <w:name w:val="Body Text 3"/>
    <w:basedOn w:val="a"/>
    <w:link w:val="34"/>
    <w:uiPriority w:val="99"/>
    <w:rsid w:val="00815BE0"/>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815BE0"/>
    <w:rPr>
      <w:rFonts w:ascii="Times New Roman" w:eastAsia="Times New Roman" w:hAnsi="Times New Roman" w:cs="Times New Roman"/>
      <w:sz w:val="16"/>
      <w:szCs w:val="16"/>
      <w:lang w:eastAsia="ru-RU"/>
    </w:rPr>
  </w:style>
  <w:style w:type="paragraph" w:customStyle="1" w:styleId="af0">
    <w:name w:val="Знак Знак Знак Знак Знак Знак Знак Знак"/>
    <w:basedOn w:val="a"/>
    <w:uiPriority w:val="99"/>
    <w:rsid w:val="00815BE0"/>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rsid w:val="00815B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footnote text"/>
    <w:basedOn w:val="a"/>
    <w:link w:val="af2"/>
    <w:uiPriority w:val="99"/>
    <w:semiHidden/>
    <w:rsid w:val="00815BE0"/>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815BE0"/>
    <w:rPr>
      <w:rFonts w:ascii="Times New Roman" w:eastAsia="Times New Roman" w:hAnsi="Times New Roman" w:cs="Times New Roman"/>
      <w:sz w:val="20"/>
      <w:szCs w:val="20"/>
      <w:lang w:eastAsia="ru-RU"/>
    </w:rPr>
  </w:style>
  <w:style w:type="paragraph" w:customStyle="1" w:styleId="af3">
    <w:name w:val="Знак"/>
    <w:basedOn w:val="a"/>
    <w:rsid w:val="00815BE0"/>
    <w:pPr>
      <w:spacing w:after="0" w:line="240" w:lineRule="auto"/>
    </w:pPr>
    <w:rPr>
      <w:rFonts w:ascii="Times New Roman" w:eastAsia="Times New Roman" w:hAnsi="Times New Roman" w:cs="Times New Roman"/>
      <w:sz w:val="20"/>
      <w:szCs w:val="20"/>
      <w:lang w:val="en-US"/>
    </w:rPr>
  </w:style>
  <w:style w:type="paragraph" w:customStyle="1" w:styleId="ConsPlusNormal">
    <w:name w:val="ConsPlusNormal"/>
    <w:uiPriority w:val="99"/>
    <w:rsid w:val="00815B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815B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815BE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4">
    <w:name w:val="Знак Знак Знак"/>
    <w:basedOn w:val="a"/>
    <w:uiPriority w:val="99"/>
    <w:rsid w:val="00815B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5">
    <w:name w:val="Title"/>
    <w:basedOn w:val="a"/>
    <w:link w:val="af6"/>
    <w:uiPriority w:val="99"/>
    <w:qFormat/>
    <w:rsid w:val="00815BE0"/>
    <w:pPr>
      <w:spacing w:after="0" w:line="240" w:lineRule="auto"/>
      <w:jc w:val="center"/>
    </w:pPr>
    <w:rPr>
      <w:rFonts w:ascii="Times New Roman" w:eastAsia="Times New Roman" w:hAnsi="Times New Roman" w:cs="Times New Roman"/>
      <w:sz w:val="28"/>
      <w:szCs w:val="24"/>
      <w:lang w:eastAsia="ru-RU"/>
    </w:rPr>
  </w:style>
  <w:style w:type="character" w:customStyle="1" w:styleId="af6">
    <w:name w:val="Название Знак"/>
    <w:basedOn w:val="a0"/>
    <w:link w:val="af5"/>
    <w:uiPriority w:val="99"/>
    <w:rsid w:val="00815BE0"/>
    <w:rPr>
      <w:rFonts w:ascii="Times New Roman" w:eastAsia="Times New Roman" w:hAnsi="Times New Roman" w:cs="Times New Roman"/>
      <w:sz w:val="28"/>
      <w:szCs w:val="24"/>
      <w:lang w:eastAsia="ru-RU"/>
    </w:rPr>
  </w:style>
  <w:style w:type="paragraph" w:customStyle="1" w:styleId="310">
    <w:name w:val="Основной текст с отступом 31"/>
    <w:basedOn w:val="a"/>
    <w:uiPriority w:val="99"/>
    <w:rsid w:val="00815BE0"/>
    <w:pPr>
      <w:spacing w:after="0" w:line="360" w:lineRule="auto"/>
      <w:ind w:left="709"/>
      <w:jc w:val="both"/>
    </w:pPr>
    <w:rPr>
      <w:rFonts w:ascii="Times New Roman" w:eastAsia="Times New Roman" w:hAnsi="Times New Roman" w:cs="Times New Roman"/>
      <w:sz w:val="30"/>
      <w:szCs w:val="20"/>
      <w:lang w:eastAsia="ru-RU"/>
    </w:rPr>
  </w:style>
  <w:style w:type="paragraph" w:styleId="af7">
    <w:name w:val="Body Text Indent"/>
    <w:basedOn w:val="a"/>
    <w:link w:val="af8"/>
    <w:uiPriority w:val="99"/>
    <w:rsid w:val="00815BE0"/>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7"/>
    <w:uiPriority w:val="99"/>
    <w:rsid w:val="00815BE0"/>
    <w:rPr>
      <w:rFonts w:ascii="Times New Roman" w:eastAsia="Times New Roman" w:hAnsi="Times New Roman" w:cs="Times New Roman"/>
      <w:sz w:val="24"/>
      <w:szCs w:val="24"/>
      <w:lang w:eastAsia="ru-RU"/>
    </w:rPr>
  </w:style>
  <w:style w:type="paragraph" w:customStyle="1" w:styleId="xl43">
    <w:name w:val="xl43"/>
    <w:basedOn w:val="a"/>
    <w:uiPriority w:val="99"/>
    <w:rsid w:val="00815BE0"/>
    <w:pPr>
      <w:spacing w:before="100" w:beforeAutospacing="1" w:after="100" w:afterAutospacing="1" w:line="240" w:lineRule="auto"/>
      <w:jc w:val="center"/>
    </w:pPr>
    <w:rPr>
      <w:rFonts w:ascii="Arial Unicode MS" w:eastAsia="Arial Unicode MS" w:hAnsi="Arial Unicode MS" w:cs="Times New Roman"/>
      <w:sz w:val="24"/>
      <w:szCs w:val="24"/>
      <w:lang w:eastAsia="ru-RU"/>
    </w:rPr>
  </w:style>
  <w:style w:type="character" w:customStyle="1" w:styleId="FontStyle17">
    <w:name w:val="Font Style17"/>
    <w:uiPriority w:val="99"/>
    <w:rsid w:val="00815BE0"/>
    <w:rPr>
      <w:rFonts w:ascii="Times New Roman" w:hAnsi="Times New Roman"/>
      <w:b/>
      <w:sz w:val="26"/>
    </w:rPr>
  </w:style>
  <w:style w:type="paragraph" w:customStyle="1" w:styleId="14-15">
    <w:name w:val="Текст 14-1.5"/>
    <w:basedOn w:val="a"/>
    <w:uiPriority w:val="99"/>
    <w:rsid w:val="00815BE0"/>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1"/>
    <w:uiPriority w:val="99"/>
    <w:rsid w:val="00815BE0"/>
    <w:pPr>
      <w:spacing w:after="0" w:line="240" w:lineRule="auto"/>
    </w:pPr>
    <w:rPr>
      <w:rFonts w:ascii="Times New Roman" w:eastAsia="Times New Roman" w:hAnsi="Times New Roman" w:cs="Times New Roman"/>
      <w:sz w:val="24"/>
      <w:szCs w:val="20"/>
      <w:lang w:eastAsia="ru-RU"/>
    </w:rPr>
  </w:style>
  <w:style w:type="paragraph" w:customStyle="1" w:styleId="af9">
    <w:name w:val="Содерж"/>
    <w:basedOn w:val="a"/>
    <w:uiPriority w:val="99"/>
    <w:rsid w:val="00815BE0"/>
    <w:pPr>
      <w:widowControl w:val="0"/>
      <w:spacing w:after="120" w:line="240" w:lineRule="auto"/>
      <w:jc w:val="center"/>
    </w:pPr>
    <w:rPr>
      <w:rFonts w:ascii="Times New Roman" w:eastAsia="Times New Roman" w:hAnsi="Times New Roman" w:cs="Times New Roman"/>
      <w:sz w:val="28"/>
      <w:szCs w:val="20"/>
      <w:lang w:eastAsia="ru-RU"/>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iPriority w:val="99"/>
    <w:rsid w:val="00815BE0"/>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uiPriority w:val="99"/>
    <w:locked/>
    <w:rsid w:val="00815BE0"/>
    <w:rPr>
      <w:rFonts w:ascii="Times New Roman" w:eastAsia="Calibri" w:hAnsi="Times New Roman" w:cs="Times New Roman"/>
      <w:sz w:val="24"/>
      <w:szCs w:val="20"/>
      <w:lang w:eastAsia="ru-RU"/>
    </w:rPr>
  </w:style>
  <w:style w:type="paragraph" w:customStyle="1" w:styleId="consplusnormal0">
    <w:name w:val="consplusnormal"/>
    <w:basedOn w:val="a"/>
    <w:uiPriority w:val="99"/>
    <w:rsid w:val="00815B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Знак Знак Знак Знак Знак Знак Знак Знак Знак Знак Знак"/>
    <w:basedOn w:val="a"/>
    <w:autoRedefine/>
    <w:rsid w:val="00815BE0"/>
    <w:pPr>
      <w:spacing w:after="160" w:line="240" w:lineRule="exact"/>
    </w:pPr>
    <w:rPr>
      <w:rFonts w:ascii="Times New Roman" w:eastAsia="Times New Roman" w:hAnsi="Times New Roman" w:cs="Times New Roman"/>
      <w:sz w:val="28"/>
      <w:szCs w:val="20"/>
      <w:lang w:val="en-US"/>
    </w:rPr>
  </w:style>
  <w:style w:type="table" w:styleId="afd">
    <w:name w:val="Table Grid"/>
    <w:basedOn w:val="a1"/>
    <w:uiPriority w:val="99"/>
    <w:rsid w:val="00815B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99"/>
    <w:rsid w:val="00815BE0"/>
    <w:pPr>
      <w:spacing w:after="0" w:line="240" w:lineRule="auto"/>
      <w:ind w:left="720"/>
      <w:contextualSpacing/>
    </w:pPr>
    <w:rPr>
      <w:rFonts w:ascii="Times New Roman" w:eastAsia="Calibri" w:hAnsi="Times New Roman" w:cs="Times New Roman"/>
      <w:sz w:val="24"/>
      <w:szCs w:val="24"/>
      <w:lang w:eastAsia="ru-RU"/>
    </w:rPr>
  </w:style>
  <w:style w:type="character" w:styleId="afe">
    <w:name w:val="footnote reference"/>
    <w:basedOn w:val="a0"/>
    <w:uiPriority w:val="99"/>
    <w:rsid w:val="00815BE0"/>
    <w:rPr>
      <w:rFonts w:cs="Times New Roman"/>
      <w:vertAlign w:val="superscript"/>
    </w:rPr>
  </w:style>
  <w:style w:type="paragraph" w:customStyle="1" w:styleId="WW-3">
    <w:name w:val="WW-Основной текст с отступом 3"/>
    <w:basedOn w:val="a"/>
    <w:uiPriority w:val="99"/>
    <w:rsid w:val="00815BE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uiPriority w:val="99"/>
    <w:rsid w:val="00815B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
    <w:name w:val="Знак Знак Знак Знак Знак Знак Знак"/>
    <w:basedOn w:val="a"/>
    <w:uiPriority w:val="99"/>
    <w:rsid w:val="00815BE0"/>
    <w:pPr>
      <w:spacing w:after="160" w:line="240" w:lineRule="exact"/>
    </w:pPr>
    <w:rPr>
      <w:rFonts w:ascii="Verdana" w:eastAsia="Times New Roman" w:hAnsi="Verdana" w:cs="Verdana"/>
      <w:sz w:val="20"/>
      <w:szCs w:val="20"/>
      <w:lang w:val="en-US"/>
    </w:rPr>
  </w:style>
  <w:style w:type="character" w:styleId="aff0">
    <w:name w:val="Hyperlink"/>
    <w:basedOn w:val="a0"/>
    <w:uiPriority w:val="99"/>
    <w:rsid w:val="00815BE0"/>
    <w:rPr>
      <w:rFonts w:cs="Times New Roman"/>
      <w:color w:val="0000FF"/>
      <w:u w:val="single"/>
    </w:rPr>
  </w:style>
  <w:style w:type="character" w:customStyle="1" w:styleId="FontStyle23">
    <w:name w:val="Font Style23"/>
    <w:uiPriority w:val="99"/>
    <w:rsid w:val="00815BE0"/>
    <w:rPr>
      <w:rFonts w:ascii="Century Schoolbook" w:hAnsi="Century Schoolbook"/>
      <w:sz w:val="22"/>
    </w:rPr>
  </w:style>
  <w:style w:type="character" w:customStyle="1" w:styleId="apple-converted-space">
    <w:name w:val="apple-converted-space"/>
    <w:uiPriority w:val="99"/>
    <w:rsid w:val="00815BE0"/>
  </w:style>
  <w:style w:type="paragraph" w:styleId="aff1">
    <w:name w:val="Subtitle"/>
    <w:basedOn w:val="a"/>
    <w:link w:val="aff2"/>
    <w:uiPriority w:val="99"/>
    <w:qFormat/>
    <w:rsid w:val="00815BE0"/>
    <w:pPr>
      <w:spacing w:after="0" w:line="240" w:lineRule="auto"/>
      <w:jc w:val="center"/>
    </w:pPr>
    <w:rPr>
      <w:rFonts w:ascii="Times New Roman" w:eastAsia="Times New Roman" w:hAnsi="Times New Roman" w:cs="Times New Roman"/>
      <w:b/>
      <w:bCs/>
      <w:sz w:val="40"/>
      <w:szCs w:val="24"/>
      <w:lang w:eastAsia="ru-RU"/>
    </w:rPr>
  </w:style>
  <w:style w:type="character" w:customStyle="1" w:styleId="aff2">
    <w:name w:val="Подзаголовок Знак"/>
    <w:basedOn w:val="a0"/>
    <w:link w:val="aff1"/>
    <w:uiPriority w:val="99"/>
    <w:rsid w:val="00815BE0"/>
    <w:rPr>
      <w:rFonts w:ascii="Times New Roman" w:eastAsia="Times New Roman" w:hAnsi="Times New Roman" w:cs="Times New Roman"/>
      <w:b/>
      <w:bCs/>
      <w:sz w:val="40"/>
      <w:szCs w:val="24"/>
      <w:lang w:eastAsia="ru-RU"/>
    </w:rPr>
  </w:style>
  <w:style w:type="paragraph" w:customStyle="1" w:styleId="Style2">
    <w:name w:val="Style2"/>
    <w:basedOn w:val="a"/>
    <w:uiPriority w:val="99"/>
    <w:rsid w:val="00815BE0"/>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lang w:eastAsia="ru-RU"/>
    </w:rPr>
  </w:style>
  <w:style w:type="character" w:customStyle="1" w:styleId="aff3">
    <w:name w:val="Знак Знак"/>
    <w:uiPriority w:val="99"/>
    <w:rsid w:val="00815BE0"/>
    <w:rPr>
      <w:sz w:val="24"/>
      <w:lang w:val="ru-RU" w:eastAsia="ru-RU"/>
    </w:rPr>
  </w:style>
  <w:style w:type="paragraph" w:customStyle="1" w:styleId="Style17">
    <w:name w:val="Style17"/>
    <w:basedOn w:val="a"/>
    <w:uiPriority w:val="99"/>
    <w:rsid w:val="00815B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815B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815BE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815BE0"/>
    <w:pPr>
      <w:widowControl w:val="0"/>
      <w:autoSpaceDE w:val="0"/>
      <w:autoSpaceDN w:val="0"/>
      <w:adjustRightInd w:val="0"/>
      <w:spacing w:after="0" w:line="319"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815BE0"/>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15BE0"/>
    <w:pPr>
      <w:widowControl w:val="0"/>
      <w:autoSpaceDE w:val="0"/>
      <w:autoSpaceDN w:val="0"/>
      <w:adjustRightInd w:val="0"/>
      <w:spacing w:after="0" w:line="312" w:lineRule="exact"/>
      <w:ind w:firstLine="1565"/>
    </w:pPr>
    <w:rPr>
      <w:rFonts w:ascii="Times New Roman" w:eastAsia="Times New Roman" w:hAnsi="Times New Roman" w:cs="Times New Roman"/>
      <w:sz w:val="24"/>
      <w:szCs w:val="24"/>
      <w:lang w:eastAsia="ru-RU"/>
    </w:rPr>
  </w:style>
  <w:style w:type="character" w:customStyle="1" w:styleId="FontStyle18">
    <w:name w:val="Font Style18"/>
    <w:uiPriority w:val="99"/>
    <w:rsid w:val="00815BE0"/>
    <w:rPr>
      <w:rFonts w:ascii="Times New Roman" w:hAnsi="Times New Roman"/>
      <w:b/>
      <w:sz w:val="26"/>
    </w:rPr>
  </w:style>
  <w:style w:type="character" w:customStyle="1" w:styleId="FontStyle20">
    <w:name w:val="Font Style20"/>
    <w:uiPriority w:val="99"/>
    <w:rsid w:val="00815BE0"/>
    <w:rPr>
      <w:rFonts w:ascii="Times New Roman" w:hAnsi="Times New Roman"/>
      <w:sz w:val="26"/>
    </w:rPr>
  </w:style>
  <w:style w:type="character" w:customStyle="1" w:styleId="FontStyle24">
    <w:name w:val="Font Style24"/>
    <w:uiPriority w:val="99"/>
    <w:rsid w:val="00815BE0"/>
    <w:rPr>
      <w:rFonts w:ascii="Impact" w:hAnsi="Impact"/>
      <w:sz w:val="36"/>
    </w:rPr>
  </w:style>
  <w:style w:type="character" w:customStyle="1" w:styleId="FontStyle29">
    <w:name w:val="Font Style29"/>
    <w:uiPriority w:val="99"/>
    <w:rsid w:val="00815BE0"/>
    <w:rPr>
      <w:rFonts w:ascii="Impact" w:hAnsi="Impact"/>
      <w:i/>
      <w:sz w:val="28"/>
    </w:rPr>
  </w:style>
  <w:style w:type="character" w:customStyle="1" w:styleId="aff4">
    <w:name w:val="Основной текст_"/>
    <w:link w:val="14"/>
    <w:uiPriority w:val="99"/>
    <w:locked/>
    <w:rsid w:val="00815BE0"/>
    <w:rPr>
      <w:spacing w:val="7"/>
      <w:sz w:val="24"/>
      <w:shd w:val="clear" w:color="auto" w:fill="FFFFFF"/>
    </w:rPr>
  </w:style>
  <w:style w:type="paragraph" w:customStyle="1" w:styleId="14">
    <w:name w:val="Основной текст1"/>
    <w:basedOn w:val="a"/>
    <w:link w:val="aff4"/>
    <w:uiPriority w:val="99"/>
    <w:rsid w:val="00815BE0"/>
    <w:pPr>
      <w:shd w:val="clear" w:color="auto" w:fill="FFFFFF"/>
      <w:spacing w:after="0" w:line="240" w:lineRule="atLeast"/>
    </w:pPr>
    <w:rPr>
      <w:spacing w:val="7"/>
      <w:sz w:val="24"/>
      <w:shd w:val="clear" w:color="auto" w:fill="FFFFFF"/>
    </w:rPr>
  </w:style>
  <w:style w:type="character" w:customStyle="1" w:styleId="aff5">
    <w:name w:val="Основной текст + Курсив"/>
    <w:uiPriority w:val="99"/>
    <w:rsid w:val="00815BE0"/>
    <w:rPr>
      <w:i/>
      <w:spacing w:val="0"/>
      <w:sz w:val="24"/>
      <w:shd w:val="clear" w:color="auto" w:fill="FFFFFF"/>
    </w:rPr>
  </w:style>
  <w:style w:type="character" w:customStyle="1" w:styleId="aff6">
    <w:name w:val="Колонтитул_"/>
    <w:link w:val="aff7"/>
    <w:uiPriority w:val="99"/>
    <w:locked/>
    <w:rsid w:val="00815BE0"/>
    <w:rPr>
      <w:shd w:val="clear" w:color="auto" w:fill="FFFFFF"/>
    </w:rPr>
  </w:style>
  <w:style w:type="paragraph" w:customStyle="1" w:styleId="aff7">
    <w:name w:val="Колонтитул"/>
    <w:basedOn w:val="a"/>
    <w:link w:val="aff6"/>
    <w:uiPriority w:val="99"/>
    <w:rsid w:val="00815BE0"/>
    <w:pPr>
      <w:shd w:val="clear" w:color="auto" w:fill="FFFFFF"/>
      <w:spacing w:after="0" w:line="240" w:lineRule="auto"/>
    </w:pPr>
    <w:rPr>
      <w:shd w:val="clear" w:color="auto" w:fill="FFFFFF"/>
    </w:rPr>
  </w:style>
  <w:style w:type="character" w:customStyle="1" w:styleId="110">
    <w:name w:val="Колонтитул + 11"/>
    <w:aliases w:val="5 pt"/>
    <w:uiPriority w:val="99"/>
    <w:rsid w:val="00815BE0"/>
    <w:rPr>
      <w:sz w:val="21"/>
      <w:shd w:val="clear" w:color="auto" w:fill="FFFFFF"/>
    </w:rPr>
  </w:style>
  <w:style w:type="character" w:customStyle="1" w:styleId="25">
    <w:name w:val="Основной текст (2)_"/>
    <w:link w:val="26"/>
    <w:uiPriority w:val="99"/>
    <w:locked/>
    <w:rsid w:val="00815BE0"/>
    <w:rPr>
      <w:spacing w:val="8"/>
      <w:sz w:val="18"/>
      <w:shd w:val="clear" w:color="auto" w:fill="FFFFFF"/>
    </w:rPr>
  </w:style>
  <w:style w:type="paragraph" w:customStyle="1" w:styleId="26">
    <w:name w:val="Основной текст (2)"/>
    <w:basedOn w:val="a"/>
    <w:link w:val="25"/>
    <w:uiPriority w:val="99"/>
    <w:rsid w:val="00815BE0"/>
    <w:pPr>
      <w:shd w:val="clear" w:color="auto" w:fill="FFFFFF"/>
      <w:spacing w:after="120" w:line="240" w:lineRule="atLeast"/>
    </w:pPr>
    <w:rPr>
      <w:spacing w:val="8"/>
      <w:sz w:val="18"/>
      <w:shd w:val="clear" w:color="auto" w:fill="FFFFFF"/>
    </w:rPr>
  </w:style>
  <w:style w:type="character" w:customStyle="1" w:styleId="27">
    <w:name w:val="Подпись к таблице (2)_"/>
    <w:link w:val="28"/>
    <w:uiPriority w:val="99"/>
    <w:locked/>
    <w:rsid w:val="00815BE0"/>
    <w:rPr>
      <w:spacing w:val="7"/>
      <w:sz w:val="24"/>
      <w:shd w:val="clear" w:color="auto" w:fill="FFFFFF"/>
    </w:rPr>
  </w:style>
  <w:style w:type="paragraph" w:customStyle="1" w:styleId="28">
    <w:name w:val="Подпись к таблице (2)"/>
    <w:basedOn w:val="a"/>
    <w:link w:val="27"/>
    <w:uiPriority w:val="99"/>
    <w:rsid w:val="00815BE0"/>
    <w:pPr>
      <w:shd w:val="clear" w:color="auto" w:fill="FFFFFF"/>
      <w:spacing w:after="60" w:line="240" w:lineRule="atLeast"/>
    </w:pPr>
    <w:rPr>
      <w:spacing w:val="7"/>
      <w:sz w:val="24"/>
      <w:shd w:val="clear" w:color="auto" w:fill="FFFFFF"/>
    </w:rPr>
  </w:style>
  <w:style w:type="character" w:customStyle="1" w:styleId="aff8">
    <w:name w:val="Подпись к таблице"/>
    <w:uiPriority w:val="99"/>
    <w:rsid w:val="00815BE0"/>
    <w:rPr>
      <w:rFonts w:ascii="Times New Roman" w:hAnsi="Times New Roman"/>
      <w:spacing w:val="8"/>
      <w:sz w:val="18"/>
      <w:u w:val="single"/>
    </w:rPr>
  </w:style>
  <w:style w:type="character" w:customStyle="1" w:styleId="aff9">
    <w:name w:val="Оглавление_"/>
    <w:link w:val="affa"/>
    <w:uiPriority w:val="99"/>
    <w:locked/>
    <w:rsid w:val="00815BE0"/>
    <w:rPr>
      <w:spacing w:val="7"/>
      <w:sz w:val="24"/>
      <w:shd w:val="clear" w:color="auto" w:fill="FFFFFF"/>
    </w:rPr>
  </w:style>
  <w:style w:type="paragraph" w:customStyle="1" w:styleId="affa">
    <w:name w:val="Оглавление"/>
    <w:basedOn w:val="a"/>
    <w:link w:val="aff9"/>
    <w:uiPriority w:val="99"/>
    <w:rsid w:val="00815BE0"/>
    <w:pPr>
      <w:shd w:val="clear" w:color="auto" w:fill="FFFFFF"/>
      <w:spacing w:before="60" w:after="60" w:line="240" w:lineRule="atLeast"/>
    </w:pPr>
    <w:rPr>
      <w:spacing w:val="7"/>
      <w:sz w:val="24"/>
      <w:shd w:val="clear" w:color="auto" w:fill="FFFFFF"/>
    </w:rPr>
  </w:style>
  <w:style w:type="character" w:customStyle="1" w:styleId="29">
    <w:name w:val="Оглавление (2)_"/>
    <w:link w:val="2a"/>
    <w:uiPriority w:val="99"/>
    <w:locked/>
    <w:rsid w:val="00815BE0"/>
    <w:rPr>
      <w:spacing w:val="8"/>
      <w:sz w:val="18"/>
      <w:shd w:val="clear" w:color="auto" w:fill="FFFFFF"/>
    </w:rPr>
  </w:style>
  <w:style w:type="paragraph" w:customStyle="1" w:styleId="2a">
    <w:name w:val="Оглавление (2)"/>
    <w:basedOn w:val="a"/>
    <w:link w:val="29"/>
    <w:uiPriority w:val="99"/>
    <w:rsid w:val="00815BE0"/>
    <w:pPr>
      <w:shd w:val="clear" w:color="auto" w:fill="FFFFFF"/>
      <w:spacing w:before="60" w:after="240" w:line="240" w:lineRule="atLeast"/>
    </w:pPr>
    <w:rPr>
      <w:spacing w:val="8"/>
      <w:sz w:val="18"/>
      <w:shd w:val="clear" w:color="auto" w:fill="FFFFFF"/>
    </w:rPr>
  </w:style>
  <w:style w:type="paragraph" w:customStyle="1" w:styleId="15">
    <w:name w:val="Знак1"/>
    <w:basedOn w:val="a"/>
    <w:autoRedefine/>
    <w:uiPriority w:val="99"/>
    <w:rsid w:val="00815BE0"/>
    <w:pPr>
      <w:spacing w:after="160" w:line="240" w:lineRule="exact"/>
    </w:pPr>
    <w:rPr>
      <w:rFonts w:ascii="Times New Roman" w:eastAsia="Times New Roman" w:hAnsi="Times New Roman" w:cs="Times New Roman"/>
      <w:sz w:val="28"/>
      <w:szCs w:val="20"/>
      <w:lang w:val="en-US"/>
    </w:rPr>
  </w:style>
  <w:style w:type="character" w:customStyle="1" w:styleId="41">
    <w:name w:val="Знак Знак4"/>
    <w:uiPriority w:val="99"/>
    <w:locked/>
    <w:rsid w:val="00815BE0"/>
    <w:rPr>
      <w:rFonts w:ascii="Arial" w:hAnsi="Arial"/>
      <w:b/>
      <w:sz w:val="16"/>
      <w:lang w:val="ru-RU" w:eastAsia="ru-RU"/>
    </w:rPr>
  </w:style>
  <w:style w:type="character" w:styleId="affb">
    <w:name w:val="FollowedHyperlink"/>
    <w:basedOn w:val="a0"/>
    <w:uiPriority w:val="99"/>
    <w:rsid w:val="00815BE0"/>
    <w:rPr>
      <w:rFonts w:cs="Times New Roman"/>
      <w:color w:val="800080"/>
      <w:u w:val="single"/>
    </w:rPr>
  </w:style>
  <w:style w:type="paragraph" w:styleId="16">
    <w:name w:val="index 1"/>
    <w:basedOn w:val="a"/>
    <w:next w:val="a"/>
    <w:autoRedefine/>
    <w:uiPriority w:val="99"/>
    <w:semiHidden/>
    <w:rsid w:val="00815BE0"/>
    <w:pPr>
      <w:widowControl w:val="0"/>
      <w:autoSpaceDE w:val="0"/>
      <w:autoSpaceDN w:val="0"/>
      <w:adjustRightInd w:val="0"/>
      <w:spacing w:after="0" w:line="300" w:lineRule="auto"/>
      <w:ind w:left="160" w:hanging="160"/>
      <w:jc w:val="both"/>
    </w:pPr>
    <w:rPr>
      <w:rFonts w:ascii="Arial" w:eastAsia="Times New Roman" w:hAnsi="Arial" w:cs="Arial"/>
      <w:sz w:val="16"/>
      <w:szCs w:val="16"/>
      <w:lang w:eastAsia="ru-RU"/>
    </w:rPr>
  </w:style>
  <w:style w:type="paragraph" w:styleId="17">
    <w:name w:val="toc 1"/>
    <w:basedOn w:val="a"/>
    <w:next w:val="a"/>
    <w:autoRedefine/>
    <w:uiPriority w:val="99"/>
    <w:rsid w:val="00815BE0"/>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lang w:eastAsia="ru-RU"/>
    </w:rPr>
  </w:style>
  <w:style w:type="paragraph" w:styleId="affc">
    <w:name w:val="Plain Text"/>
    <w:basedOn w:val="a"/>
    <w:link w:val="affd"/>
    <w:uiPriority w:val="99"/>
    <w:rsid w:val="00815BE0"/>
    <w:pPr>
      <w:spacing w:after="0" w:line="240" w:lineRule="auto"/>
    </w:pPr>
    <w:rPr>
      <w:rFonts w:ascii="Courier New" w:eastAsia="Times New Roman" w:hAnsi="Courier New" w:cs="Times New Roman"/>
      <w:sz w:val="20"/>
      <w:szCs w:val="20"/>
      <w:lang w:eastAsia="ru-RU"/>
    </w:rPr>
  </w:style>
  <w:style w:type="character" w:customStyle="1" w:styleId="affd">
    <w:name w:val="Текст Знак"/>
    <w:basedOn w:val="a0"/>
    <w:link w:val="affc"/>
    <w:uiPriority w:val="99"/>
    <w:rsid w:val="00815BE0"/>
    <w:rPr>
      <w:rFonts w:ascii="Courier New" w:eastAsia="Times New Roman" w:hAnsi="Courier New" w:cs="Times New Roman"/>
      <w:sz w:val="20"/>
      <w:szCs w:val="20"/>
      <w:lang w:eastAsia="ru-RU"/>
    </w:rPr>
  </w:style>
  <w:style w:type="paragraph" w:customStyle="1" w:styleId="18">
    <w:name w:val="Знак Знак Знак1"/>
    <w:basedOn w:val="a"/>
    <w:uiPriority w:val="99"/>
    <w:rsid w:val="00815BE0"/>
    <w:pPr>
      <w:spacing w:before="100" w:beforeAutospacing="1" w:after="100" w:afterAutospacing="1" w:line="240" w:lineRule="auto"/>
    </w:pPr>
    <w:rPr>
      <w:rFonts w:ascii="Tahoma" w:eastAsia="Times New Roman" w:hAnsi="Tahoma" w:cs="Tahoma"/>
      <w:sz w:val="20"/>
      <w:szCs w:val="20"/>
      <w:lang w:val="en-US"/>
    </w:rPr>
  </w:style>
  <w:style w:type="paragraph" w:customStyle="1" w:styleId="19">
    <w:name w:val="З1"/>
    <w:basedOn w:val="a"/>
    <w:next w:val="a"/>
    <w:uiPriority w:val="99"/>
    <w:rsid w:val="00815BE0"/>
    <w:pPr>
      <w:snapToGrid w:val="0"/>
      <w:spacing w:after="0"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uiPriority w:val="99"/>
    <w:rsid w:val="00815BE0"/>
    <w:pPr>
      <w:spacing w:after="0" w:line="240" w:lineRule="auto"/>
      <w:ind w:firstLine="284"/>
      <w:jc w:val="both"/>
    </w:pPr>
    <w:rPr>
      <w:rFonts w:ascii="Peterburg" w:eastAsia="Times New Roman" w:hAnsi="Peterburg" w:cs="Times New Roman"/>
      <w:sz w:val="20"/>
      <w:szCs w:val="20"/>
      <w:lang w:eastAsia="ru-RU"/>
    </w:rPr>
  </w:style>
  <w:style w:type="paragraph" w:customStyle="1" w:styleId="FR1">
    <w:name w:val="FR1"/>
    <w:uiPriority w:val="99"/>
    <w:rsid w:val="00815BE0"/>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uiPriority w:val="99"/>
    <w:rsid w:val="00815BE0"/>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Web1">
    <w:name w:val="Обычный (Web)1"/>
    <w:basedOn w:val="a"/>
    <w:uiPriority w:val="99"/>
    <w:rsid w:val="00815BE0"/>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11">
    <w:name w:val="Обычный11"/>
    <w:basedOn w:val="a"/>
    <w:uiPriority w:val="99"/>
    <w:rsid w:val="00815BE0"/>
    <w:pPr>
      <w:spacing w:before="100" w:after="100" w:line="240" w:lineRule="auto"/>
      <w:ind w:left="480" w:right="240"/>
      <w:jc w:val="both"/>
    </w:pPr>
    <w:rPr>
      <w:rFonts w:ascii="Verdana" w:eastAsia="Times New Roman" w:hAnsi="Verdana" w:cs="Arial"/>
      <w:color w:val="000000"/>
      <w:sz w:val="16"/>
      <w:szCs w:val="16"/>
      <w:lang w:eastAsia="ru-RU"/>
    </w:rPr>
  </w:style>
  <w:style w:type="paragraph" w:customStyle="1" w:styleId="140">
    <w:name w:val="Обычный + 14 пт"/>
    <w:basedOn w:val="a"/>
    <w:uiPriority w:val="99"/>
    <w:rsid w:val="00815BE0"/>
    <w:pPr>
      <w:overflowPunct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12">
    <w:name w:val="Основной текст с отступом 21"/>
    <w:basedOn w:val="a"/>
    <w:uiPriority w:val="99"/>
    <w:rsid w:val="00815BE0"/>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uiPriority w:val="99"/>
    <w:rsid w:val="00815BE0"/>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815BE0"/>
    <w:pPr>
      <w:spacing w:after="0" w:line="240" w:lineRule="auto"/>
      <w:ind w:firstLine="720"/>
      <w:jc w:val="both"/>
    </w:pPr>
    <w:rPr>
      <w:rFonts w:ascii="Peterburg" w:eastAsia="Times New Roman" w:hAnsi="Peterburg" w:cs="Times New Roman"/>
      <w:sz w:val="28"/>
      <w:szCs w:val="20"/>
      <w:lang w:eastAsia="ru-RU"/>
    </w:rPr>
  </w:style>
  <w:style w:type="paragraph" w:customStyle="1" w:styleId="Iauiue">
    <w:name w:val="Iau?iue"/>
    <w:uiPriority w:val="99"/>
    <w:rsid w:val="00815BE0"/>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0">
    <w:name w:val="Знак Знак19"/>
    <w:uiPriority w:val="99"/>
    <w:rsid w:val="00815BE0"/>
    <w:rPr>
      <w:b/>
      <w:sz w:val="28"/>
      <w:lang w:val="ru-RU" w:eastAsia="ru-RU"/>
    </w:rPr>
  </w:style>
  <w:style w:type="character" w:customStyle="1" w:styleId="170">
    <w:name w:val="Знак Знак17"/>
    <w:uiPriority w:val="99"/>
    <w:rsid w:val="00815BE0"/>
    <w:rPr>
      <w:rFonts w:ascii="Arial" w:hAnsi="Arial"/>
      <w:b/>
      <w:sz w:val="16"/>
      <w:lang w:val="ru-RU" w:eastAsia="ru-RU"/>
    </w:rPr>
  </w:style>
  <w:style w:type="character" w:customStyle="1" w:styleId="160">
    <w:name w:val="Знак Знак16"/>
    <w:uiPriority w:val="99"/>
    <w:rsid w:val="00815BE0"/>
    <w:rPr>
      <w:rFonts w:ascii="Arial" w:hAnsi="Arial"/>
      <w:b/>
      <w:sz w:val="16"/>
      <w:lang w:val="ru-RU" w:eastAsia="ru-RU"/>
    </w:rPr>
  </w:style>
  <w:style w:type="character" w:customStyle="1" w:styleId="112">
    <w:name w:val="Знак Знак11"/>
    <w:uiPriority w:val="99"/>
    <w:rsid w:val="00815BE0"/>
    <w:rPr>
      <w:rFonts w:ascii="Arial" w:hAnsi="Arial"/>
      <w:sz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4182</Words>
  <Characters>23839</Characters>
  <Application>Microsoft Office Word</Application>
  <DocSecurity>0</DocSecurity>
  <Lines>198</Lines>
  <Paragraphs>55</Paragraphs>
  <ScaleCrop>false</ScaleCrop>
  <Company/>
  <LinksUpToDate>false</LinksUpToDate>
  <CharactersWithSpaces>27966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Kojay</cp:lastModifiedBy>
  <cp:revision>7</cp:revision>
  <dcterms:created xsi:type="dcterms:W3CDTF">2017-01-23T17:02:00Z</dcterms:created>
  <dcterms:modified xsi:type="dcterms:W3CDTF">2020-06-17T11:32:00Z</dcterms:modified>
</cp:coreProperties>
</file>