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6E2D95" w:rsidRPr="006E2D95" w:rsidTr="0061606A">
        <w:trPr>
          <w:trHeight w:val="1701"/>
        </w:trPr>
        <w:tc>
          <w:tcPr>
            <w:tcW w:w="4141" w:type="dxa"/>
          </w:tcPr>
          <w:p w:rsidR="006E2D95" w:rsidRPr="006E2D95" w:rsidRDefault="006E2D95" w:rsidP="006E2D9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6E2D95" w:rsidRPr="006E2D95" w:rsidRDefault="006E2D95" w:rsidP="006E2D9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6E2D95" w:rsidRPr="006E2D95" w:rsidRDefault="006E2D95" w:rsidP="006E2D9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6E2D95" w:rsidRPr="006E2D95" w:rsidRDefault="006E2D95" w:rsidP="006E2D9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6E2D95" w:rsidRPr="006E2D95" w:rsidRDefault="006E2D95" w:rsidP="006E2D9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E2D95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6E2D95" w:rsidRPr="006E2D95" w:rsidRDefault="006E2D95" w:rsidP="006E2D95">
      <w:pPr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6E2D95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6E2D95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АРАРПОСТАНОВЛЕНИЕ</w:t>
      </w:r>
    </w:p>
    <w:p w:rsidR="006E2D95" w:rsidRPr="006E2D95" w:rsidRDefault="006E2D95" w:rsidP="006E2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2D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01 июль 2016й.                            № 41                          01 июля 2016г.</w:t>
      </w:r>
    </w:p>
    <w:p w:rsidR="006E2D95" w:rsidRPr="006E2D95" w:rsidRDefault="006E2D95" w:rsidP="006E2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2D95" w:rsidRPr="006E2D95" w:rsidRDefault="006E2D95" w:rsidP="006E2D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D9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на 2016-2020 годы»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5" w:rsidRPr="006E2D95" w:rsidRDefault="006E2D95" w:rsidP="006E2D95">
      <w:pPr>
        <w:spacing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30.12.2015  № 1493  «О  Государственной программе «</w:t>
      </w:r>
      <w:proofErr w:type="gramStart"/>
      <w:r w:rsidRPr="006E2D95">
        <w:rPr>
          <w:rFonts w:ascii="Times New Roman" w:eastAsia="Calibri" w:hAnsi="Times New Roman" w:cs="Times New Roman"/>
          <w:sz w:val="28"/>
          <w:szCs w:val="28"/>
        </w:rPr>
        <w:t>Патриотическое</w:t>
      </w:r>
      <w:proofErr w:type="gram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6E2D95">
        <w:rPr>
          <w:rFonts w:ascii="Times New Roman" w:eastAsia="Calibri" w:hAnsi="Times New Roman" w:cs="Times New Roman"/>
          <w:bCs/>
          <w:sz w:val="28"/>
          <w:szCs w:val="28"/>
        </w:rPr>
        <w:t>Граждан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 на 2016-2020 годы»,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район постановляет:</w:t>
      </w:r>
    </w:p>
    <w:p w:rsidR="006E2D95" w:rsidRPr="006E2D95" w:rsidRDefault="006E2D95" w:rsidP="006E2D95">
      <w:pPr>
        <w:numPr>
          <w:ilvl w:val="0"/>
          <w:numId w:val="1"/>
        </w:numPr>
        <w:spacing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5">
        <w:rPr>
          <w:rFonts w:ascii="Times New Roman" w:eastAsia="Calibri" w:hAnsi="Times New Roman" w:cs="Times New Roman"/>
          <w:sz w:val="28"/>
          <w:szCs w:val="28"/>
        </w:rPr>
        <w:t>Утвердить прилагаемую муниципальную программу «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ПатриотическоеВоспитание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2016-2020 годы»</w:t>
      </w:r>
    </w:p>
    <w:p w:rsidR="006E2D95" w:rsidRPr="006E2D95" w:rsidRDefault="006E2D95" w:rsidP="006E2D95">
      <w:pPr>
        <w:numPr>
          <w:ilvl w:val="0"/>
          <w:numId w:val="1"/>
        </w:numPr>
        <w:spacing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6E2D95" w:rsidRPr="006E2D95" w:rsidRDefault="006E2D95" w:rsidP="006E2D95">
      <w:pPr>
        <w:numPr>
          <w:ilvl w:val="0"/>
          <w:numId w:val="1"/>
        </w:numPr>
        <w:spacing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5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на специалиста второй категории администрации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8"/>
          <w:szCs w:val="28"/>
        </w:rPr>
        <w:t>-Семеновский сельсовет Озерову К.Н..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2D95">
        <w:rPr>
          <w:rFonts w:ascii="Times New Roman" w:eastAsia="Calibri" w:hAnsi="Times New Roman" w:cs="Times New Roman"/>
          <w:bCs/>
          <w:sz w:val="28"/>
          <w:szCs w:val="28"/>
        </w:rPr>
        <w:t>И.О. Главы сельского поселения                                                 Р.Н. Кузьмина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D95" w:rsidRPr="006E2D95" w:rsidRDefault="006E2D95" w:rsidP="006E2D95">
      <w:pPr>
        <w:spacing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2D95" w:rsidRPr="006E2D95" w:rsidRDefault="006E2D95" w:rsidP="006E2D95">
      <w:pPr>
        <w:spacing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Утвержденапостановлением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6E2D95" w:rsidRPr="006E2D95" w:rsidRDefault="006E2D95" w:rsidP="006E2D95">
      <w:pPr>
        <w:spacing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от 01.07. 2016 года № 41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6E2D95" w:rsidRPr="006E2D95" w:rsidRDefault="006E2D95" w:rsidP="006E2D9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-Семеновский сельсовет 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Республики Башкортостан на 2016-2020 годы»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D95"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Цель и задачи Программы</w:t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Программы</w:t>
      </w:r>
    </w:p>
    <w:p w:rsidR="006E2D95" w:rsidRPr="006E2D95" w:rsidRDefault="006E2D95" w:rsidP="006E2D95">
      <w:pPr>
        <w:numPr>
          <w:ilvl w:val="0"/>
          <w:numId w:val="5"/>
        </w:num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Мероприятия по реализации муниципальной программы 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2016-2020 годы»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. Паспорт муниципальной программы 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2016-2020 годы»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6E2D95" w:rsidRPr="006E2D95" w:rsidTr="0061606A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Муниципальная программа «Патриотическое воспитание граждан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2016-2020 годы»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E2D95" w:rsidRPr="006E2D95" w:rsidTr="0061606A">
        <w:trPr>
          <w:trHeight w:val="2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Федеральный закон «Об общих принципах организации местного самоуправления в Российской Федерации»; постановление Правительства Российск</w:t>
            </w:r>
            <w:bookmarkStart w:id="0" w:name="_GoBack"/>
            <w:bookmarkEnd w:id="0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от 30.12.2015 № 1493 «О Государственной программе «Патриотическое воспитание граждан Российской Федерации на 2016 - 2020 годы».</w:t>
            </w:r>
          </w:p>
        </w:tc>
      </w:tr>
      <w:tr w:rsidR="006E2D95" w:rsidRPr="006E2D95" w:rsidTr="0061606A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Администрация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 Республики Башкортостан.</w:t>
            </w:r>
          </w:p>
        </w:tc>
      </w:tr>
      <w:tr w:rsidR="006E2D95" w:rsidRPr="006E2D95" w:rsidTr="0061606A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Администрация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 Республики Башкортостан.</w:t>
            </w:r>
          </w:p>
        </w:tc>
      </w:tr>
      <w:tr w:rsidR="006E2D95" w:rsidRPr="006E2D95" w:rsidTr="0061606A">
        <w:trPr>
          <w:trHeight w:val="6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Развитие и совершенствование системы патриотического воспитания граждан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-Семеновский сельсовет.</w:t>
            </w:r>
          </w:p>
        </w:tc>
      </w:tr>
      <w:tr w:rsidR="006E2D95" w:rsidRPr="006E2D95" w:rsidTr="0061606A">
        <w:trPr>
          <w:trHeight w:val="6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методического и информационного обеспечения функционирования системы патриотического воспитания граждан;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-привлечение к участию в патриотическом воспитании общественные организации, трудовые коллективы, отдельных граждан;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качества патриотического воспитания в образовательных учреждениях, превратив их в центры патриотического воспитания подрастающего поколения; 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материально-технической базы патриотического воспитания в образовательных учреждениях, трудовых,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6E2D95" w:rsidRPr="006E2D95" w:rsidTr="0061606A">
        <w:trPr>
          <w:trHeight w:val="6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коллективах и общественных объединениях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согласованию)</w:t>
            </w:r>
          </w:p>
        </w:tc>
      </w:tr>
      <w:tr w:rsidR="006E2D95" w:rsidRPr="006E2D95" w:rsidTr="0061606A">
        <w:trPr>
          <w:trHeight w:val="3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 Республики Башкортостан.,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Миякиатмак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д.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(по согласованию), библиотека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6E2D95" w:rsidRPr="006E2D95" w:rsidTr="0061606A">
        <w:trPr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осуществляется в периоде 2016-2020 годы</w:t>
            </w:r>
          </w:p>
        </w:tc>
      </w:tr>
      <w:tr w:rsidR="006E2D95" w:rsidRPr="006E2D95" w:rsidTr="0061606A">
        <w:trPr>
          <w:trHeight w:val="2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на 2016-2020 годы за счет средств бюджета сельского поселения - 5000,0 тыс. рублей, в том числе:</w:t>
            </w:r>
          </w:p>
          <w:p w:rsidR="006E2D95" w:rsidRPr="006E2D95" w:rsidRDefault="006E2D95" w:rsidP="006E2D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- 1000,0 тыс. рублей </w:t>
            </w:r>
          </w:p>
          <w:p w:rsidR="006E2D95" w:rsidRPr="006E2D95" w:rsidRDefault="006E2D95" w:rsidP="006E2D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- 1000,0 тыс. рублей </w:t>
            </w:r>
          </w:p>
          <w:p w:rsidR="006E2D95" w:rsidRPr="006E2D95" w:rsidRDefault="006E2D95" w:rsidP="006E2D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- 1000,0 тыс. рублей </w:t>
            </w:r>
          </w:p>
          <w:p w:rsidR="006E2D95" w:rsidRPr="006E2D95" w:rsidRDefault="006E2D95" w:rsidP="006E2D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- 1000,0 тыс. рублей </w:t>
            </w:r>
          </w:p>
          <w:p w:rsidR="006E2D95" w:rsidRPr="006E2D95" w:rsidRDefault="006E2D95" w:rsidP="006E2D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- 1000,0 тыс. рублей </w:t>
            </w:r>
          </w:p>
        </w:tc>
      </w:tr>
      <w:tr w:rsidR="006E2D95" w:rsidRPr="006E2D95" w:rsidTr="0061606A">
        <w:trPr>
          <w:trHeight w:val="2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  <w:tr w:rsidR="006E2D95" w:rsidRPr="006E2D95" w:rsidTr="0061606A">
        <w:trPr>
          <w:trHeight w:val="2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над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Текущее управление реализацией программы  и 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реализацией программы осуществляет Администрация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 Республики Башкортостан. 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D95">
        <w:rPr>
          <w:rFonts w:ascii="Times New Roman" w:eastAsia="Calibri" w:hAnsi="Times New Roman" w:cs="Times New Roman"/>
          <w:bCs/>
          <w:sz w:val="24"/>
          <w:szCs w:val="24"/>
        </w:rPr>
        <w:t>II. Введение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2016-2020 годы»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 xml:space="preserve"> (далее - Программа) разработана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 № 1493.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 Реализация Программы будет способствовать развитию системы патриотического воспитания граждан, основанной на формировании гражданской позиции и патриотических чувств населения сельского поселения, координации организационной и методической работы по патриотическому воспитанию подростков и молодежи, повышению интереса допризывной молодежи к службе в армии.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2D95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основные пути развития системы патриотического воспитания и направлена на дальнейшее формирование патриотического сознания граждан как важнейшей ценности, одной из основ духовно-нравственного единства.. При этом учитываются опыт и достижения прошлого, современные реалии и проблемы, тенденции развития нашего общества.</w:t>
      </w:r>
      <w:proofErr w:type="gramEnd"/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Проводимая сельским поселением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и общественными организациями работа позволила добиться </w:t>
      </w:r>
      <w:r w:rsidRPr="006E2D95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определенных результатов в данном направлении. Органы местного самоуправления оказывают активную поддержку общественным организациям, учреждениям в их работе по патриотическому воспитанию. В патриотическом воспитании полнее учитывается фактор многонационального состава сельского поселения.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 Современное состояние патриотического воспитания во многом определяется сложившейся экономической, политической и социальной ситуацией в нашем обществе. В сельском поселении проводятся народные праздники «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Шежере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байрамы», «Здравствуйте, односельчане!».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В образовательных учреждениях ведется систематическая работа по патриотическому воспитанию учащихся. Во всех образовательных учреждениях прошли встречи и Уроки мужества с ветеранами войны и тружениками тыла, воинами, побывавшими в «горячих» точках, с кадровыми офицерами и офицерами запаса. Школьники стали инициаторами акций «Бессмертный полк», «Добрые руки - ветеранам», «След войны в моем доме», тимуровских десантов «Подарим радость». В рамках этой даты прошли районные конкурсы рисунков и плакатов «И помнит мир спасенный», школьных спортивных соревнований. Наиболее яркими мероприятиями являются: </w:t>
      </w:r>
      <w:proofErr w:type="gramStart"/>
      <w:r w:rsidRPr="006E2D95">
        <w:rPr>
          <w:rFonts w:ascii="Times New Roman" w:eastAsia="Calibri" w:hAnsi="Times New Roman" w:cs="Times New Roman"/>
          <w:sz w:val="24"/>
          <w:szCs w:val="24"/>
        </w:rPr>
        <w:t>«День Победы», акции «Бессмертный полк», «Солдатская каша», «Стена памяти», «Солдатский платочек», «В гостях у ветерана», «Свеча Памяти», «Сирень Победы», «Ночь в музее», «Спасибо, Тебе.</w:t>
      </w:r>
      <w:proofErr w:type="gram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Ветеран», «Весенняя неделя добра», социально-экологическая акция «Моя Республика», операция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«Тимуровская помощь», районное торжественное мероприятие «День призывника», торжественный концерт, посвященный Дню Защитника Отечества, конкурс патриотической песни «Во Славу Великой Победы».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 Был отремонтирован, покрашен обелиск, заменены плиты на гранитные, посажены цветы, благоустроены прилегающая территория.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В сельском поселении сложилась своя система торжественных проводов в армию. </w:t>
      </w:r>
      <w:proofErr w:type="gramStart"/>
      <w:r w:rsidRPr="006E2D95">
        <w:rPr>
          <w:rFonts w:ascii="Times New Roman" w:eastAsia="Calibri" w:hAnsi="Times New Roman" w:cs="Times New Roman"/>
          <w:sz w:val="24"/>
          <w:szCs w:val="24"/>
        </w:rPr>
        <w:t>Дважды в год, в весенний и осенний призывы, проводятся Дни призывника.</w:t>
      </w:r>
      <w:proofErr w:type="gramEnd"/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Ежегодно проводится месячник оборонно-массовой и спортивной работы, в рамках которого проходят Уроки мужества, встречи с ветеранами Вооруженных сил, спортивные конкурсы. Стали традиционными День памяти воинов-интернационалистов, погибших в Афганистане и Чечне - 15 февраля, День снятия блокады Ленинграда - 27 января, День разгрома немецко-фашистских войск под Сталинградом - 2 февраля. День военно-морского флота - первое воскресенье июля.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Для юношей старше 14 лет на базе лагеря «Мечта» организуются учебно-тренировочные военные сборы для школьников «Юный спецназовец». Юноши отрабатывают практические навыки по основам военных знаний, занимаются строевой подготовкой. 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Ветераны войны и военной службы посещают учреждения образования, культуры и молодежные коллективы.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Местные средства массовой информации, совместно с органами местного самоуправления, общественными объединениями и организациями ведут системную и целенаправленную деятельность по формированию у молодёжи патриотического сознания, чувства верности к своему Отечеству, готовности к выполнению гражданского долга по защите интересов Родины. В районной газете «Октябрь» и на официальном сайте сельского поселения освещаются все мероприятия, проводимые в сельском поселении. Находят отражение на страницах газеты все мероприятия на военно</w:t>
      </w:r>
      <w:r w:rsidRPr="006E2D95">
        <w:rPr>
          <w:rFonts w:ascii="Times New Roman" w:eastAsia="Calibri" w:hAnsi="Times New Roman" w:cs="Times New Roman"/>
          <w:sz w:val="24"/>
          <w:szCs w:val="24"/>
        </w:rPr>
        <w:softHyphen/>
        <w:t xml:space="preserve">-патриотическую тему, проводимые в образовательных учреждениях, СДК,  в том числе военно-спортивная </w:t>
      </w:r>
      <w:r w:rsidRPr="006E2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игра «Зарница», конкурс «А ну-ка парни», «День призывника» и т.д. Уделяется большое внимание военно-патриотическому воспитанию школьников на тематических страницах «Подросток», «Детская комната». 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Есть ребята, которым безразличны такие понятия, как воинский долг, честь, патриотизм и отсюда нежелание некоторой части молодежи служить в армии. Эта проблема касается как образовательных учреждений, так и семьи, молодежных организаций, трудовых коллективов.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Недостаточная работа ведется по формированию гражданского сознания и правовой культуры. Некоторая часть молодых людей употребляют алкоголь, сигареты. Отчетливо прослеживается тенденция к ухудшению состояния здоровья молодежи.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2D95">
        <w:rPr>
          <w:rFonts w:ascii="Times New Roman" w:eastAsia="Calibri" w:hAnsi="Times New Roman" w:cs="Times New Roman"/>
          <w:sz w:val="24"/>
          <w:szCs w:val="24"/>
        </w:rPr>
        <w:t>Для дальнейшего развития системы патриотического воспитания граждан района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 «Интернет» для решения задач патриотического воспитания.</w:t>
      </w:r>
      <w:proofErr w:type="gram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95" w:rsidRPr="006E2D95" w:rsidRDefault="006E2D95" w:rsidP="006E2D9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Цель и задачи программы.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дальнейшее развитие и совершенствование системы патриотического воспитания граждан сельского поселения.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-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методического и информационного обеспечения функционирования системы патриотического воспитания граждан;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-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- шире привлекать к участию в патриотическом воспитании общественные организации, трудовые коллективы, отдельных граждан;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-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 xml:space="preserve">повышение качества патриотического воспитания в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образовательныхучреждениях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>, превратив их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 xml:space="preserve">в центры патриотического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воспитанияподрастающего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поколения;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-</w:t>
      </w:r>
      <w:r w:rsidRPr="006E2D95">
        <w:rPr>
          <w:rFonts w:ascii="Times New Roman" w:eastAsia="Calibri" w:hAnsi="Times New Roman" w:cs="Times New Roman"/>
          <w:sz w:val="24"/>
          <w:szCs w:val="24"/>
        </w:rPr>
        <w:tab/>
        <w:t>развитие материально-технической базы патриотического воспитания в образовательных учреждениях, трудовых, творческих коллективах и общественных объединениях.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IV. Механизм реализации программы.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Механизм реализации муниципальной программы основывается на дальнейшем совершенствовании форм и методов работы Администрации сельского поселения, учреждений и организаций, общественных организаций по осуществлению патриотического воспитания, пропаганды патриотизма в средствах массовой информации. </w:t>
      </w:r>
      <w:proofErr w:type="gramStart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Исполнителями Программы являются Администрация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район Республики Башкортостан, МОБУ ООШ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Кекен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-Васильевка и МОБУ ООШ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Миякиатмак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согласованию), СДК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-Семеновка, СДК д.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Миякитамак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, СДК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Кекен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-Васильевка (по согласованию), библиотека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-Семеновка и с.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Миякитамак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согласованию), отдел военного комиссариата по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Стерлибашевскому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Миякинскому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районам (по согласованию)</w:t>
      </w:r>
      <w:proofErr w:type="gramEnd"/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>V. Ожидаемые результаты реализации программы.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Важнейшим условием эффективности работы по патриотическому воспитанию является постоянный анализ ее состояния.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   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</w: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9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. Мероприятия по реализации муниципальной программы «Патриотическое воспитание граждан сельского поселения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6E2D95">
        <w:rPr>
          <w:rFonts w:ascii="Times New Roman" w:eastAsia="Calibri" w:hAnsi="Times New Roman" w:cs="Times New Roman"/>
          <w:sz w:val="24"/>
          <w:szCs w:val="24"/>
        </w:rPr>
        <w:t>Башкортостанна</w:t>
      </w:r>
      <w:proofErr w:type="spellEnd"/>
      <w:r w:rsidRPr="006E2D95">
        <w:rPr>
          <w:rFonts w:ascii="Times New Roman" w:eastAsia="Calibri" w:hAnsi="Times New Roman" w:cs="Times New Roman"/>
          <w:sz w:val="24"/>
          <w:szCs w:val="24"/>
        </w:rPr>
        <w:t xml:space="preserve"> 2016-2020 годы»</w:t>
      </w:r>
    </w:p>
    <w:tbl>
      <w:tblPr>
        <w:tblW w:w="99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287"/>
        <w:gridCol w:w="1583"/>
        <w:gridCol w:w="34"/>
        <w:gridCol w:w="4360"/>
        <w:gridCol w:w="30"/>
      </w:tblGrid>
      <w:tr w:rsidR="006E2D95" w:rsidRPr="006E2D95" w:rsidTr="006E2D95">
        <w:trPr>
          <w:trHeight w:val="7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9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патриотического воспитания                    </w:t>
            </w:r>
          </w:p>
          <w:p w:rsidR="006E2D95" w:rsidRPr="006E2D95" w:rsidRDefault="006E2D95" w:rsidP="006E2D95">
            <w:pPr>
              <w:spacing w:line="240" w:lineRule="auto"/>
              <w:ind w:lef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Организационно-методические меры по совершенствованию системы патриотического воспитания граждан.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12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уроков мужества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вобщеобразовательныхшколах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24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совершенствованию работы с молодежными организациями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делам молодежи 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(далее – специалист по делам молодежи)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48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поощрений за достигнутые успехи в патриотическом воспитании граждан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9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конференций по патриотическому воспитанию граждан в ходе подготовки и проведении мероприятий, посвященных юбилейным и другим памятным событиям истории России и Башкортостана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80"/>
        <w:gridCol w:w="1690"/>
        <w:gridCol w:w="4211"/>
      </w:tblGrid>
      <w:tr w:rsidR="006E2D95" w:rsidRPr="006E2D95" w:rsidTr="006E2D95">
        <w:trPr>
          <w:trHeight w:val="4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славным историческим событиям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районам (по согласованию)</w:t>
            </w:r>
          </w:p>
        </w:tc>
      </w:tr>
      <w:tr w:rsidR="006E2D95" w:rsidRPr="006E2D95" w:rsidTr="006E2D95">
        <w:trPr>
          <w:trHeight w:val="3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97"/>
        <w:gridCol w:w="1703"/>
        <w:gridCol w:w="4151"/>
      </w:tblGrid>
      <w:tr w:rsidR="006E2D95" w:rsidRPr="006E2D95" w:rsidTr="006E2D95">
        <w:trPr>
          <w:trHeight w:val="101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Совершенствование информационного обеспечения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патриотическоговоспитания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2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работе ветеранских и молодежных организаций по патриотическому воспитанию граждан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«Октябрь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E2D95" w:rsidRPr="006E2D95" w:rsidTr="006E2D95">
        <w:trPr>
          <w:trHeight w:val="2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реализации плана мероприятий по патриотическому воспитанию граждан в средствах массовой информации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E2D95" w:rsidRPr="006E2D95" w:rsidTr="006E2D9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 по патриотическому воспитанию граждан в средствах массовой информации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6E2D95" w:rsidRPr="006E2D95" w:rsidTr="006E2D9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социальной рекламы патриотической направленности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службы воинов-земляков через средства массовой информации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6E2D95" w:rsidRPr="006E2D95" w:rsidTr="006E2D95">
        <w:trPr>
          <w:trHeight w:val="2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конкурсов и выставок, в рамках проведения мероприятий к году российского кино, направленных на развитие венно-патриотического воспитания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494"/>
        <w:gridCol w:w="1709"/>
        <w:gridCol w:w="4115"/>
      </w:tblGrid>
      <w:tr w:rsidR="006E2D95" w:rsidRPr="006E2D95" w:rsidTr="006E2D95">
        <w:trPr>
          <w:trHeight w:val="6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Организация патриотического воспитания граждан в ходе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проведениямассовых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E2D95" w:rsidRPr="006E2D95" w:rsidTr="006E2D95">
        <w:trPr>
          <w:trHeight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Работа по патриотическому воспитанию граждан в ходе организации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ипроведения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</w:tr>
      <w:tr w:rsidR="006E2D95" w:rsidRPr="006E2D95" w:rsidTr="006E2D95">
        <w:trPr>
          <w:trHeight w:val="2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участие в районных конкурсах, фестивалях, викторинах.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111"/>
      </w:tblGrid>
      <w:tr w:rsidR="006E2D95" w:rsidRPr="006E2D95" w:rsidTr="006E2D95">
        <w:trPr>
          <w:trHeight w:val="28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фестивалей, конкурсов, смотров, классных часов, посвященных Дню защитника Отечества, Дню Победы и Дням памяти и скорби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фестивалях и спартакиадах по военно 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прикладным видам спорта, физической подготовке граждан допризывного и призывного возрастов, другие оборонно-массовые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6E2D95" w:rsidRPr="006E2D95" w:rsidTr="006E2D95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подготовку и сдачу норм физкультурно-спортивного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оздоровительный комплекс с. Киргиз-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6E2D95" w:rsidRPr="006E2D95" w:rsidTr="006E2D95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детей и подростков в профильные лагеря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«Мечта» 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E2D95" w:rsidRPr="006E2D95" w:rsidTr="006E2D95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)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D95" w:rsidRPr="006E2D95" w:rsidTr="006E2D95">
        <w:trPr>
          <w:trHeight w:val="2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оборонно-массовой работы, посвященном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6E2D95" w:rsidRPr="006E2D95" w:rsidTr="006E2D95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патриотической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«Всероссийский 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6E2D95" w:rsidRPr="006E2D95" w:rsidTr="006E2D95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увековечению памяти защитников Отечества, погибших в годы Великой Отечественной войны 1941 -1945 годов, в целях сохранения преемственности поколений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Кожай-Семеновскийсельсовет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военного комиссариата по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1701"/>
        <w:gridCol w:w="4111"/>
      </w:tblGrid>
      <w:tr w:rsidR="006E2D95" w:rsidRPr="006E2D95" w:rsidTr="006E2D95">
        <w:trPr>
          <w:trHeight w:val="11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кл встр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еч учащихся с ветеранами войны и тружениками тыла, посвященных памятным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2016-2020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408"/>
        <w:gridCol w:w="1737"/>
        <w:gridCol w:w="4111"/>
      </w:tblGrid>
      <w:tr w:rsidR="006E2D95" w:rsidRPr="006E2D95" w:rsidTr="006E2D95">
        <w:trPr>
          <w:trHeight w:val="33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освященных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дням воинской славы и памятным дням истории Республики Башкортостан и России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2016-2020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31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музейных выставок, посвященных военно-патриотической тематике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23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благоустройство памятных мест.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2016-2020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4111"/>
      </w:tblGrid>
      <w:tr w:rsidR="006E2D95" w:rsidRPr="006E2D95" w:rsidTr="006E2D95"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краеведческих мероприятий, семинаров, экскурсий, экспедиций в целях привлечения обучающихся образовательных учреждений к изучению и исследованию культурного и исторического наследия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Восстановление, реконструкция и ремонт, мемориалов, памятников и обелисков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2020гг.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E2D95" w:rsidRPr="006E2D95" w:rsidTr="006E2D95">
        <w:trPr>
          <w:trHeight w:val="6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государственных символов Российской Федерации и Республики Башкортостан в целях патриотического воспитания граждан</w:t>
            </w:r>
          </w:p>
        </w:tc>
      </w:tr>
      <w:tr w:rsidR="006E2D95" w:rsidRPr="006E2D95" w:rsidTr="006E2D95">
        <w:trPr>
          <w:trHeight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стендов, посвященных Российской Федерации 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2D95" w:rsidRPr="006E2D95" w:rsidTr="006E2D95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книжных выставок, тематических мероприятий в целях популяризации </w:t>
            </w:r>
            <w:r w:rsidRPr="006E2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символов </w:t>
            </w:r>
            <w:r w:rsidRPr="006E2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Федерации и </w:t>
            </w:r>
            <w:r w:rsidRPr="006E2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0"/>
        <w:gridCol w:w="1703"/>
        <w:gridCol w:w="4111"/>
      </w:tblGrid>
      <w:tr w:rsidR="006E2D95" w:rsidRPr="006E2D95" w:rsidTr="006E2D95">
        <w:trPr>
          <w:trHeight w:val="18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 уроках музыки текстов государственных гимнов Российской Федерации и Республики Башкортостан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6E2D95" w:rsidRPr="006E2D95" w:rsidTr="006E2D95">
        <w:trPr>
          <w:trHeight w:val="2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сельском поселении республиканских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-Семеновка,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СДК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-Васильевка (по согласованию),</w:t>
            </w:r>
          </w:p>
          <w:p w:rsidR="006E2D95" w:rsidRPr="006E2D95" w:rsidRDefault="006E2D95" w:rsidP="006E2D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Кекен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-Васильевка и МОБУ ООШ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согласованию), библиотеки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-Семеновка и с. </w:t>
            </w:r>
            <w:proofErr w:type="spellStart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>Миякитамак</w:t>
            </w:r>
            <w:proofErr w:type="spellEnd"/>
            <w:r w:rsidRPr="006E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5" w:rsidRPr="006E2D95" w:rsidRDefault="006E2D95" w:rsidP="006E2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6B"/>
    <w:rsid w:val="006E2D95"/>
    <w:rsid w:val="00A53F6B"/>
    <w:rsid w:val="00B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4373</Words>
  <Characters>24928</Characters>
  <Application>Microsoft Office Word</Application>
  <DocSecurity>0</DocSecurity>
  <Lines>207</Lines>
  <Paragraphs>58</Paragraphs>
  <ScaleCrop>false</ScaleCrop>
  <Company/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2016-10-10T20:14:00Z</dcterms:created>
  <dcterms:modified xsi:type="dcterms:W3CDTF">2016-10-10T20:15:00Z</dcterms:modified>
</cp:coreProperties>
</file>