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3709"/>
        <w:gridCol w:w="1899"/>
        <w:gridCol w:w="4031"/>
      </w:tblGrid>
      <w:tr w:rsidR="00371B40" w:rsidRPr="002E6F36" w:rsidTr="006922CF">
        <w:trPr>
          <w:trHeight w:val="1483"/>
        </w:trPr>
        <w:tc>
          <w:tcPr>
            <w:tcW w:w="3709" w:type="dxa"/>
          </w:tcPr>
          <w:p w:rsidR="00371B40" w:rsidRPr="0000287E" w:rsidRDefault="00371B40" w:rsidP="006922C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00287E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371B40" w:rsidRPr="002E6F36" w:rsidRDefault="00371B40" w:rsidP="006922C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00287E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</w:tcPr>
          <w:p w:rsidR="00371B40" w:rsidRPr="002E6F36" w:rsidRDefault="00371B40" w:rsidP="006922CF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0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GbsAAAADbAAAADwAAAGRycy9kb3ducmV2LnhtbERPTYvCMBC9C/sfwix4s6kedKlGkcKC&#10;7F7U9eJtSMa22ky6TazVX28OgsfH+16seluLjlpfOVYwTlIQxNqZigsFh7/v0RcIH5AN1o5JwZ08&#10;rJYfgwVmxt14R90+FCKGsM9QQRlCk0npdUkWfeIa4sidXGsxRNgW0rR4i+G2lpM0nUqLFceGEhvK&#10;S9KX/dUq+Nn267xAXfNWPnJ9P8+O3f+vUsPPfj0HEagPb/HLvTEKJnF9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NRm7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WeZ7EAAAA2wAAAA8AAABkcnMvZG93bnJldi54bWxEj0FrwkAUhO+F/oflCb01G20pIXUVKQji&#10;yUYvvb1mn8nS7Nu4u5ror3cLhR6HmfmGmS9H24kL+WAcK5hmOQji2mnDjYLDfv1cgAgRWWPnmBRc&#10;KcBy8fgwx1K7gT/pUsVGJAiHEhW0MfallKFuyWLIXE+cvKPzFmOSvpHa45DgtpOzPH+TFg2nhRZ7&#10;+mip/qnOVsFpvX/Z2e35+/XL+FtxMnJsuqNST5Nx9Q4i0hj/w3/tjVYwm8Lvl/Q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WeZ7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031" w:type="dxa"/>
          </w:tcPr>
          <w:p w:rsidR="00371B40" w:rsidRPr="0000287E" w:rsidRDefault="00371B40" w:rsidP="006922C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371B40" w:rsidRPr="002E6F36" w:rsidRDefault="00371B40" w:rsidP="006922C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371B40" w:rsidRPr="007419E4" w:rsidRDefault="00371B40" w:rsidP="00371B40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7419E4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371B40" w:rsidRDefault="00371B40" w:rsidP="00371B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12 март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19                      12 марта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 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7419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1B40" w:rsidRDefault="00371B40" w:rsidP="00371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B40" w:rsidRPr="009023F8" w:rsidRDefault="00371B40" w:rsidP="0037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от 15.01.2016 г. № 5 «</w:t>
      </w:r>
      <w:r w:rsidRPr="009023F8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целевой долгосрочной  программы «Энергосбережение и повышение энергетической эффективности в сельском поселении </w:t>
      </w:r>
      <w:proofErr w:type="spellStart"/>
      <w:r w:rsidRPr="009023F8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9023F8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023F8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9023F8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на 2016-2020 годы»</w:t>
      </w:r>
      <w:proofErr w:type="gramStart"/>
      <w:r w:rsidRPr="009023F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23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371B40" w:rsidRPr="009023F8" w:rsidRDefault="00371B40" w:rsidP="0037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1B40" w:rsidRPr="009023F8" w:rsidRDefault="00371B40" w:rsidP="0037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23F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согласно представления прокуратуры </w:t>
      </w:r>
      <w:proofErr w:type="spellStart"/>
      <w:r w:rsidRPr="009023F8">
        <w:rPr>
          <w:rFonts w:ascii="Times New Roman" w:eastAsia="Calibri" w:hAnsi="Times New Roman" w:cs="Times New Roman"/>
          <w:sz w:val="24"/>
          <w:szCs w:val="24"/>
        </w:rPr>
        <w:t>Миякинского</w:t>
      </w:r>
      <w:proofErr w:type="spellEnd"/>
      <w:r w:rsidRPr="009023F8">
        <w:rPr>
          <w:rFonts w:ascii="Times New Roman" w:eastAsia="Calibri" w:hAnsi="Times New Roman" w:cs="Times New Roman"/>
          <w:sz w:val="24"/>
          <w:szCs w:val="24"/>
        </w:rPr>
        <w:t xml:space="preserve"> района от 14.02.2018 года № Д5-2018/481 Администрация сельского</w:t>
      </w:r>
      <w:proofErr w:type="gramEnd"/>
      <w:r w:rsidRPr="009023F8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Pr="009023F8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023F8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023F8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9023F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3F8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371B40" w:rsidRPr="009023F8" w:rsidRDefault="00371B40" w:rsidP="0037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дополнения в постановление администрации сельского поселения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15.01.2016 г. № 5 «</w:t>
      </w:r>
      <w:r w:rsidRPr="009023F8">
        <w:rPr>
          <w:rFonts w:ascii="Times New Roman" w:eastAsia="Calibri" w:hAnsi="Times New Roman" w:cs="Times New Roman"/>
          <w:sz w:val="24"/>
          <w:szCs w:val="24"/>
        </w:rPr>
        <w:t xml:space="preserve">Об утверждении целевой долгосрочной  программы «Энергосбережение и повышение энергетической эффективности в сельском поселении </w:t>
      </w:r>
      <w:proofErr w:type="spellStart"/>
      <w:r w:rsidRPr="009023F8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023F8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023F8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9023F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2016-2020 годы».</w:t>
      </w:r>
      <w:r w:rsidRPr="009023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71B40" w:rsidRPr="009023F8" w:rsidRDefault="00371B40" w:rsidP="0037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Целевую программу </w:t>
      </w:r>
      <w:r w:rsidRPr="009023F8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в сельском поселении </w:t>
      </w:r>
      <w:proofErr w:type="spellStart"/>
      <w:r w:rsidRPr="009023F8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023F8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023F8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9023F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2016-2020 годы изложить в следующей редакции согласно Приложению 1</w:t>
      </w:r>
    </w:p>
    <w:p w:rsidR="00371B40" w:rsidRPr="009023F8" w:rsidRDefault="00371B40" w:rsidP="00371B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F8">
        <w:rPr>
          <w:rFonts w:ascii="Times New Roman" w:hAnsi="Times New Roman" w:cs="Times New Roman"/>
          <w:sz w:val="24"/>
          <w:szCs w:val="24"/>
        </w:rPr>
        <w:t>2.</w:t>
      </w:r>
      <w:r w:rsidRPr="009023F8">
        <w:rPr>
          <w:rFonts w:ascii="Times New Roman" w:hAnsi="Times New Roman" w:cs="Times New Roman"/>
          <w:sz w:val="24"/>
          <w:szCs w:val="24"/>
        </w:rPr>
        <w:tab/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9023F8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9023F8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023F8">
        <w:rPr>
          <w:rFonts w:ascii="Times New Roman" w:hAnsi="Times New Roman" w:cs="Times New Roman"/>
          <w:sz w:val="24"/>
          <w:szCs w:val="24"/>
        </w:rPr>
        <w:t>Миякинскийрайон</w:t>
      </w:r>
      <w:proofErr w:type="spellEnd"/>
      <w:r w:rsidRPr="009023F8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адресу: </w:t>
      </w:r>
      <w:proofErr w:type="spellStart"/>
      <w:r w:rsidRPr="009023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23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23F8">
        <w:rPr>
          <w:rFonts w:ascii="Times New Roman" w:hAnsi="Times New Roman" w:cs="Times New Roman"/>
          <w:sz w:val="24"/>
          <w:szCs w:val="24"/>
        </w:rPr>
        <w:t>ожай</w:t>
      </w:r>
      <w:proofErr w:type="spellEnd"/>
      <w:r w:rsidRPr="009023F8">
        <w:rPr>
          <w:rFonts w:ascii="Times New Roman" w:hAnsi="Times New Roman" w:cs="Times New Roman"/>
          <w:sz w:val="24"/>
          <w:szCs w:val="24"/>
        </w:rPr>
        <w:t xml:space="preserve">-Семеновка, Советская, 61 и на официальном сайте сельского поселения </w:t>
      </w:r>
      <w:proofErr w:type="spellStart"/>
      <w:r w:rsidRPr="009023F8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9023F8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023F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9023F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371B40" w:rsidRPr="009023F8" w:rsidRDefault="00371B40" w:rsidP="00371B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F8">
        <w:rPr>
          <w:rFonts w:ascii="Times New Roman" w:hAnsi="Times New Roman" w:cs="Times New Roman"/>
          <w:sz w:val="24"/>
          <w:szCs w:val="24"/>
        </w:rPr>
        <w:t>3.</w:t>
      </w:r>
      <w:r w:rsidRPr="009023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23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23F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371B40" w:rsidRPr="009023F8" w:rsidRDefault="00371B40" w:rsidP="00371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B40" w:rsidRPr="009023F8" w:rsidRDefault="00371B40" w:rsidP="00371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3F8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9023F8">
        <w:rPr>
          <w:rFonts w:ascii="Times New Roman" w:hAnsi="Times New Roman" w:cs="Times New Roman"/>
          <w:sz w:val="24"/>
          <w:szCs w:val="24"/>
        </w:rPr>
        <w:tab/>
      </w:r>
      <w:r w:rsidRPr="009023F8">
        <w:rPr>
          <w:rFonts w:ascii="Times New Roman" w:hAnsi="Times New Roman" w:cs="Times New Roman"/>
          <w:sz w:val="24"/>
          <w:szCs w:val="24"/>
        </w:rPr>
        <w:tab/>
      </w:r>
      <w:r w:rsidRPr="009023F8">
        <w:rPr>
          <w:rFonts w:ascii="Times New Roman" w:hAnsi="Times New Roman" w:cs="Times New Roman"/>
          <w:sz w:val="24"/>
          <w:szCs w:val="24"/>
        </w:rPr>
        <w:tab/>
      </w:r>
      <w:r w:rsidRPr="009023F8">
        <w:rPr>
          <w:rFonts w:ascii="Times New Roman" w:hAnsi="Times New Roman" w:cs="Times New Roman"/>
          <w:sz w:val="24"/>
          <w:szCs w:val="24"/>
        </w:rPr>
        <w:tab/>
      </w:r>
      <w:r w:rsidRPr="009023F8">
        <w:rPr>
          <w:rFonts w:ascii="Times New Roman" w:hAnsi="Times New Roman" w:cs="Times New Roman"/>
          <w:sz w:val="24"/>
          <w:szCs w:val="24"/>
        </w:rPr>
        <w:tab/>
      </w:r>
      <w:r w:rsidRPr="009023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23F8">
        <w:rPr>
          <w:rFonts w:ascii="Times New Roman" w:hAnsi="Times New Roman" w:cs="Times New Roman"/>
          <w:sz w:val="24"/>
          <w:szCs w:val="24"/>
        </w:rPr>
        <w:t>Р.А.Каримов</w:t>
      </w:r>
      <w:proofErr w:type="spellEnd"/>
    </w:p>
    <w:p w:rsidR="00371B40" w:rsidRPr="009023F8" w:rsidRDefault="00371B40" w:rsidP="00371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B40" w:rsidRPr="009023F8" w:rsidRDefault="00371B40" w:rsidP="00371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B40" w:rsidRDefault="00371B40" w:rsidP="00371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B40" w:rsidRPr="009023F8" w:rsidRDefault="00371B40" w:rsidP="00371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B40" w:rsidRPr="009023F8" w:rsidRDefault="00371B40" w:rsidP="00371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B40" w:rsidRPr="009023F8" w:rsidRDefault="00371B40" w:rsidP="00371B4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Приложение № 1</w:t>
      </w:r>
    </w:p>
    <w:p w:rsidR="00371B40" w:rsidRPr="009023F8" w:rsidRDefault="00371B40" w:rsidP="0037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ПРОГРАММА</w:t>
      </w:r>
    </w:p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</w:t>
      </w:r>
    </w:p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0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сельском поселении </w:t>
      </w:r>
      <w:proofErr w:type="spellStart"/>
      <w:r w:rsidRPr="0090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-Семеновский сельсовет  муниципального района </w:t>
      </w:r>
      <w:proofErr w:type="spellStart"/>
      <w:r w:rsidRPr="0090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Миякинский</w:t>
      </w:r>
      <w:proofErr w:type="spellEnd"/>
      <w:r w:rsidRPr="0090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2016-2020 годы</w:t>
      </w: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долгосрочной целевой программы</w:t>
      </w:r>
    </w:p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4"/>
        <w:gridCol w:w="7303"/>
      </w:tblGrid>
      <w:tr w:rsidR="00371B40" w:rsidRPr="009023F8" w:rsidTr="006922CF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долгосрочной целевой программы</w:t>
            </w:r>
          </w:p>
        </w:tc>
        <w:tc>
          <w:tcPr>
            <w:tcW w:w="7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 </w:t>
            </w: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2016-2020 годы</w:t>
            </w: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371B40" w:rsidRPr="009023F8" w:rsidTr="006922CF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·         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г. </w:t>
            </w:r>
          </w:p>
          <w:p w:rsidR="00371B40" w:rsidRPr="009023F8" w:rsidRDefault="00371B40" w:rsidP="006922CF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·         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</w:t>
            </w:r>
          </w:p>
          <w:p w:rsidR="00371B40" w:rsidRPr="009023F8" w:rsidRDefault="00371B40" w:rsidP="006922CF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·         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B40" w:rsidRPr="009023F8" w:rsidTr="006922CF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Заказчик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</w:tr>
      <w:tr w:rsidR="00371B40" w:rsidRPr="009023F8" w:rsidTr="006922CF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 и задачи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повышение энергетической эффективности потреблении энергетических ресурсов в </w:t>
            </w: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сельском поселении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-Семеновский сельсовет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перевода экономики и бюджетной сферы муниципального образования на энергосберегающий путь развития, снижение расходов бюджета поселения на энергоснабжение муниципальных зданий. 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371B40" w:rsidRPr="009023F8" w:rsidRDefault="00371B40" w:rsidP="006922CF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·        - 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бережения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1B40" w:rsidRPr="009023F8" w:rsidRDefault="00371B40" w:rsidP="006922CF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·            -     проведение энергетических обследований;</w:t>
            </w:r>
          </w:p>
          <w:p w:rsidR="00371B40" w:rsidRPr="009023F8" w:rsidRDefault="00371B40" w:rsidP="006922CF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·         -  совершенствование системы учета потребляемых энергетических ресурсов муниципальными зданиями и учреждениями;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- внедрение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(оборудования и технологий) в муниципальном учреждении;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·         уменьшение потребления энергии и связанных с этим затрат в среднем на 15% (по 3% в 2016-2020 году) по административному зданию;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·         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371B40" w:rsidRPr="009023F8" w:rsidRDefault="00371B40" w:rsidP="006922CF">
            <w:pPr>
              <w:spacing w:after="0" w:line="240" w:lineRule="auto"/>
              <w:ind w:firstLine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пропаганды энергосбережения</w:t>
            </w:r>
          </w:p>
          <w:p w:rsidR="00371B40" w:rsidRPr="009023F8" w:rsidRDefault="00371B40" w:rsidP="006922CF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B40" w:rsidRPr="009023F8" w:rsidTr="006922CF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Сроки реализации долгосрочной целевой 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2016-2020годы. </w:t>
            </w:r>
          </w:p>
        </w:tc>
      </w:tr>
      <w:tr w:rsidR="00371B40" w:rsidRPr="009023F8" w:rsidTr="006922CF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Перечень основных мероприятий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Проведение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зданий, включаемых в программу повышения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  <w:p w:rsidR="00371B40" w:rsidRPr="009023F8" w:rsidRDefault="00371B40" w:rsidP="006922C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Установка отдельных групп учета и фотореле на уличных электрических сетях в населенных пунктах.</w:t>
            </w:r>
          </w:p>
          <w:p w:rsidR="00371B40" w:rsidRPr="009023F8" w:rsidRDefault="00371B40" w:rsidP="006922C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Замена ламп уличного освещения на светодиодные светильники.</w:t>
            </w:r>
          </w:p>
          <w:p w:rsidR="00371B40" w:rsidRPr="009023F8" w:rsidRDefault="00371B40" w:rsidP="006922C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Переход внутридомового освещения на энергосберегающие лампы освещения 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B40" w:rsidRPr="009023F8" w:rsidTr="006922CF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Исполнители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сельского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</w:tr>
      <w:tr w:rsidR="00371B40" w:rsidRPr="009023F8" w:rsidTr="006922CF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на 2016 - 2020 гг.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составляет: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поселения 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г. – 50 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– 50 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г. – 50 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– 50  тыс.  руб.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50  тыс.  руб.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B40" w:rsidRPr="009023F8" w:rsidTr="006922CF">
        <w:trPr>
          <w:trHeight w:val="349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расходов тепловой и электрической энергии в административном здании;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экономия электрической энергии в системах наружного освещения;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сокращение удельных показателей энергопотребления; 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заинтересованности в энергосбережении</w:t>
            </w:r>
          </w:p>
        </w:tc>
      </w:tr>
      <w:tr w:rsidR="00371B40" w:rsidRPr="009023F8" w:rsidTr="006922CF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Целевые индикаторы и показатели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установленных узлов учета ресурсов в  административном здании;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актов энергетических обследований административного здания;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установленных светодиодных светильников в системе наружного освещения;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потребления электроэнергии системой наружного освещения;</w:t>
            </w:r>
          </w:p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экономия энергетических ресурсов в натуральном выражении организациями коммунального комплекса.</w:t>
            </w:r>
          </w:p>
        </w:tc>
      </w:tr>
    </w:tbl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371B40" w:rsidRPr="009023F8" w:rsidRDefault="00371B40" w:rsidP="0037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источником обеспечения электрической энергией является:  ООО « ЭСКБ».</w:t>
      </w:r>
    </w:p>
    <w:p w:rsidR="00371B40" w:rsidRPr="009023F8" w:rsidRDefault="00371B40" w:rsidP="00371B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водоснабжения </w:t>
      </w:r>
      <w:proofErr w:type="gram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Айсушишма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Единственным источником газоснабжения является ОАО «Газпром газораспределение Уфа» в г. Стерлитамаке.</w:t>
      </w:r>
    </w:p>
    <w:p w:rsidR="00371B40" w:rsidRPr="009023F8" w:rsidRDefault="00371B40" w:rsidP="0037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ПОТРЕБЛЕНИЕ ЭНЕРГИИ </w:t>
      </w:r>
    </w:p>
    <w:p w:rsidR="00371B40" w:rsidRPr="009023F8" w:rsidRDefault="00371B40" w:rsidP="0037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здании администрации сельского поселения.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числе основных причин, по которым энергоснабжение выходит на первый план является необходимость</w:t>
      </w:r>
      <w:proofErr w:type="gram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расходов бюджета поселения по электроснабжению</w:t>
      </w:r>
      <w:proofErr w:type="gram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улучшения микроклимата в здании учреждения;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уменьшения роста затрат на коммунальные услуги в учреждении.</w:t>
      </w:r>
    </w:p>
    <w:p w:rsidR="00371B40" w:rsidRPr="009023F8" w:rsidRDefault="00371B40" w:rsidP="00371B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Цели и задачи Программы</w:t>
      </w:r>
    </w:p>
    <w:p w:rsidR="00371B40" w:rsidRPr="009023F8" w:rsidRDefault="00371B40" w:rsidP="0037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– снижение расходов бюджета поселения на энергоснабжение здания за счет рационального использования всех энергетических ресурсов и повышение эффективности их использования.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поставленной цели необходимо решение следующих задач:</w:t>
      </w:r>
    </w:p>
    <w:p w:rsidR="00371B40" w:rsidRPr="009023F8" w:rsidRDefault="00371B40" w:rsidP="00371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уменьшение потребления энергии и связанных с этим затрат в среднем на 5-15 % (2016-2020 годы);</w:t>
      </w:r>
    </w:p>
    <w:p w:rsidR="00371B40" w:rsidRPr="009023F8" w:rsidRDefault="00371B40" w:rsidP="00371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совершенствование системы учета потребляемых энергетических ресурсов муниципальным учреждением;</w:t>
      </w:r>
    </w:p>
    <w:p w:rsidR="00371B40" w:rsidRPr="009023F8" w:rsidRDefault="00371B40" w:rsidP="00371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внедрение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(оборудования, технологий) в здании сельского поселения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сельсовет;</w:t>
      </w:r>
    </w:p>
    <w:p w:rsidR="00371B40" w:rsidRPr="009023F8" w:rsidRDefault="00371B40" w:rsidP="00371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повышение </w:t>
      </w:r>
      <w:proofErr w:type="gram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компетентности работников администрации сельского поселения</w:t>
      </w:r>
      <w:proofErr w:type="gram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эффективного использования энергетических ресурсов;</w:t>
      </w:r>
    </w:p>
    <w:p w:rsidR="00371B40" w:rsidRPr="009023F8" w:rsidRDefault="00371B40" w:rsidP="00371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повышение эффективности пропаганды энергосбережения;</w:t>
      </w:r>
    </w:p>
    <w:p w:rsidR="00371B40" w:rsidRPr="009023F8" w:rsidRDefault="00371B40" w:rsidP="00371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Сроки реализации Программы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долгосрочной Программы предусмотрена в период с 201 по 2020 годы.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предусматриваются:</w:t>
      </w:r>
    </w:p>
    <w:p w:rsidR="00371B40" w:rsidRPr="009023F8" w:rsidRDefault="00371B40" w:rsidP="00371B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  организация постоянного </w:t>
      </w:r>
      <w:proofErr w:type="spellStart"/>
      <w:r w:rsidRPr="009023F8">
        <w:rPr>
          <w:rFonts w:ascii="Times New Roman" w:eastAsia="Calibri" w:hAnsi="Times New Roman" w:cs="Times New Roman"/>
          <w:sz w:val="24"/>
          <w:szCs w:val="24"/>
          <w:lang w:eastAsia="ru-RU"/>
        </w:rPr>
        <w:t>энергомониторинга</w:t>
      </w:r>
      <w:proofErr w:type="spellEnd"/>
      <w:r w:rsidRPr="009023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здания;</w:t>
      </w:r>
    </w:p>
    <w:p w:rsidR="00371B40" w:rsidRPr="009023F8" w:rsidRDefault="00371B40" w:rsidP="00371B4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 создание базу данных по зданию, в части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ресурсопотребления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023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Система программных мероприятий.</w:t>
      </w:r>
    </w:p>
    <w:p w:rsidR="00371B40" w:rsidRPr="009023F8" w:rsidRDefault="00371B40" w:rsidP="00371B40">
      <w:pPr>
        <w:spacing w:after="0" w:line="240" w:lineRule="auto"/>
        <w:ind w:left="106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 поселения: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администрации сельского поселения;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системах наружного освещения.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исполнителей Программы выступают: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сельского поселения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Программа включает реализацию следующих мероприятий: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3.1. Мероприятия по энергосбережению сельского поселения </w:t>
      </w:r>
      <w:proofErr w:type="spellStart"/>
      <w:r w:rsidRPr="0090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-Семеновский  сельсовет 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</w:t>
      </w: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5 лет не менее чем на 15% от </w:t>
      </w:r>
      <w:proofErr w:type="gram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gram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потребленного ими в 2009 г. каждого из указанных ресурсов с ежегодным снижением такого объема не менее чем на 3%.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 по реализации данного направления являются: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энергетических обследований зданий;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программ (планов мероприятий) в области энергосбережения и повышения энергетической эффективности;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2015 года в течение 5 лет начиная с 1 января 2016 года;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затрат на теплоснабжение здания, повышение теплозащиты здания, внедрение систем погодного регулирования;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семинаров, разъяснительных и иных мероприятий с 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поселения, направленных на стимулирование энергосберегающего поведения;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стимулирование бюджетных учреждений к заключению договоров, направленных  на рациональное использование энергоресурсов в бюджетной сфере, осуществляется  путем  установления  муниципальных заданий, использования сэкономленных в  результате энергосбережения бюджетных средств  на  капитальный  и  текущий  ремонт, закупку технологического оборудования компьютерной техники и инвентаря  для  нужд бюджетных учреждений, а также на премирование персонала. Использование механизма муниципальных  заданий  позволяет ввести обязательные для выполнения бюджетными  учреждениями  задания  по  снижению  энергопотребления как одного из показателей качества оказываемых ими услуг;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пропаганды энергосбережения;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снижение затрат на оплату коммунальных услуг населением </w:t>
      </w:r>
      <w:proofErr w:type="spellStart"/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-Семеновского  сельского поселения;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энергетических обследований на всех объектах муниципальной собственности;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приборов учета на всех муниципальных объектах.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71B40" w:rsidRPr="009023F8" w:rsidRDefault="00371B40" w:rsidP="00371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3.2. Проведение </w:t>
      </w:r>
      <w:proofErr w:type="spellStart"/>
      <w:r w:rsidRPr="0090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энергомониторинга</w:t>
      </w:r>
      <w:proofErr w:type="spellEnd"/>
      <w:r w:rsidRPr="0090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использования тепловой и электрической энергии в зданиях.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 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Чтобы избежать этого, требуется вести постоянный мониторинг энергопотребления.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3.3. Разработка системы профессиональной эксплуатации и технического обслуживания здания.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371B40" w:rsidRPr="009023F8" w:rsidRDefault="00371B40" w:rsidP="0037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надлежащей их эксплуатации в течение всего срока службы и минимизации расходов на эксплуатацию, обслуживание и ремонт необходимо разработать правильные режимы, точно определяющие обслуживание на требуемом уровне.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Эксплуатацией и содержанием зданий должен заниматься квалифицированный и обученный персонал.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3.4. Модернизация систем освещения здания.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предусматривают переход освещения зданий муниципальных учреждений с обычных ламп накаливания на энергосберегающие лампы, установку сенсорных систем включения освещения.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подлежат уточнению: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результатам проведенного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здания;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3.5. Мероприятия по энергосбережению в системах наружного освещения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3.6. Развитие нормативно-правовой базы энергосбережения и повышения энергетической эффективности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в администрации сельского поселения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сельсовет.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 являются: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сельсовет;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проведением. </w:t>
      </w:r>
    </w:p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Мероприятия по энергосбережению в жилищном фонде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цель Программы - эффективное использование энергетических ресурсов при их потреблении в жилищном фонде </w:t>
      </w:r>
      <w:proofErr w:type="spellStart"/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-Семеновского сельского поселения и улучшение условий проживания граждан в жилых домах.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рамках Программы в приоритетном порядке предусматривается оснащение приборами учета потребления ресурсов жилых домов, расположенных в поселении. Установка приборов учёта - одно из важнейших условий реформирования жилищно-коммунального комплекса. Учётное потребление ресурсов продиктовано необходимостью энергетической безопасности страны.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Вместе с тем, в установке приборов учёта потребления коммунальных ресурсов, в первую очередь, заинтересованы граждане.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реализации реформы жилищно-коммунального хозяйства при всех способах управления жилым домом коммунальные услуги предоставляются на основании возмездных гражданско-правовых договоров, содержащих условия предоставления коммунальных услуг, заключаемых исполнителем с собственником жилого помещения. Существует необходимость приведения системы договорных отношений в области предоставления и оплаты коммунальных услуг в соответствие с жилищным законодательством.       Установка приборов учёта необходима для получения достоверной информации о реальном потреблении коммунальных ресурсов, она решает вопрос контроля и ответственности за качество предоставляемых услуг. Необходимость использования приборов учёта, в том числе, продиктована задачей учёта затрат потреблённых ресурсов на содержание общего имущества собственников в жилом доме. Одним из способов снижения расходов граждан на оплату коммунальных услуг является повсеместная установка приборов учёта ресурсов (тепловой энергии, холодной воды, электрической энергии).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за фактически потреблённую энергию является мощным стимулом для собственников жилых домов осуществлять модернизацию инженерного оборудования в домах с целью внедрения энергосберегающих технологий и последующего снижения платы за коммунальные услуги.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программных мероприятий позволит снизить расходы населения на оплату потребленной тепловой и электрической энергии, холодной воды за счет установки приборов учета на объектах жилищного фонда на 10 – 50%.  Реализация Программы позволит повысить надежность работы энергетического комплекса и обеспечить бесперебойное и качественное снабжение населения тепловой и электрической энергией, холодной водой.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3.8.  Популяризация энергосбережения в  сельском поселении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Механизмы пропаганды энергосбережения для населения: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создание информации на официальном сайте администрации сельского поселения </w:t>
      </w:r>
      <w:proofErr w:type="spellStart"/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 с управляющей организацией, собственниками жилых домов,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371B40" w:rsidRPr="009023F8" w:rsidRDefault="00371B40" w:rsidP="00371B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9753"/>
      </w:tblGrid>
      <w:tr w:rsidR="00371B40" w:rsidRPr="009023F8" w:rsidTr="006922CF">
        <w:tc>
          <w:tcPr>
            <w:tcW w:w="5000" w:type="pct"/>
            <w:shd w:val="clear" w:color="auto" w:fill="auto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4"/>
                <w:szCs w:val="24"/>
                <w:lang w:eastAsia="ru-RU"/>
              </w:rPr>
              <w:t>3.9. Направление использования топливно-энергетических ресурсов</w:t>
            </w:r>
          </w:p>
        </w:tc>
      </w:tr>
    </w:tbl>
    <w:p w:rsidR="00371B40" w:rsidRPr="009023F8" w:rsidRDefault="00371B40" w:rsidP="00371B40">
      <w:pPr>
        <w:spacing w:after="130" w:line="1" w:lineRule="exact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371B40" w:rsidRPr="009023F8" w:rsidRDefault="00371B40" w:rsidP="00371B40">
      <w:pPr>
        <w:shd w:val="clear" w:color="auto" w:fill="FFFFFF"/>
        <w:spacing w:before="115" w:after="0" w:line="240" w:lineRule="auto"/>
        <w:ind w:left="130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9"/>
        <w:gridCol w:w="2148"/>
        <w:gridCol w:w="1669"/>
        <w:gridCol w:w="2282"/>
        <w:gridCol w:w="692"/>
        <w:gridCol w:w="788"/>
      </w:tblGrid>
      <w:tr w:rsidR="00371B40" w:rsidRPr="009023F8" w:rsidTr="006922CF">
        <w:trPr>
          <w:trHeight w:val="534"/>
        </w:trPr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hd w:val="clear" w:color="auto" w:fill="FFFFFF"/>
              <w:spacing w:before="115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spacing w:val="-4"/>
                <w:kern w:val="2"/>
                <w:sz w:val="24"/>
                <w:szCs w:val="24"/>
                <w:lang w:eastAsia="ru-RU"/>
              </w:rPr>
              <w:t>Природного газа</w:t>
            </w: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</w:tr>
      <w:tr w:rsidR="00371B40" w:rsidRPr="009023F8" w:rsidTr="006922CF">
        <w:trPr>
          <w:trHeight w:val="534"/>
        </w:trPr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Приготовление пищи (газовые плиты)</w:t>
            </w: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Для обеспечения горячего водоснабжения</w:t>
            </w: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На цели отопления и вентиляции</w:t>
            </w: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Заправка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автотранспортных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Итого</w:t>
            </w:r>
          </w:p>
        </w:tc>
      </w:tr>
      <w:tr w:rsidR="00371B40" w:rsidRPr="009023F8" w:rsidTr="006922CF">
        <w:trPr>
          <w:trHeight w:val="534"/>
        </w:trPr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</w:tr>
    </w:tbl>
    <w:p w:rsidR="00371B40" w:rsidRPr="009023F8" w:rsidRDefault="00371B40" w:rsidP="00371B40">
      <w:pPr>
        <w:spacing w:after="125" w:line="1" w:lineRule="exact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9"/>
        <w:gridCol w:w="1888"/>
        <w:gridCol w:w="2287"/>
        <w:gridCol w:w="2140"/>
        <w:gridCol w:w="692"/>
        <w:gridCol w:w="872"/>
      </w:tblGrid>
      <w:tr w:rsidR="00371B40" w:rsidRPr="009023F8" w:rsidTr="006922CF">
        <w:trPr>
          <w:trHeight w:val="715"/>
        </w:trPr>
        <w:tc>
          <w:tcPr>
            <w:tcW w:w="1880" w:type="pct"/>
            <w:gridSpan w:val="2"/>
            <w:shd w:val="clear" w:color="auto" w:fill="FFFFFF"/>
          </w:tcPr>
          <w:p w:rsidR="00371B40" w:rsidRPr="009023F8" w:rsidRDefault="00371B40" w:rsidP="006922CF">
            <w:pPr>
              <w:shd w:val="clear" w:color="auto" w:fill="FFFFFF"/>
              <w:spacing w:before="110" w:after="0" w:line="240" w:lineRule="auto"/>
              <w:ind w:left="139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spacing w:val="-2"/>
                <w:kern w:val="2"/>
                <w:sz w:val="24"/>
                <w:szCs w:val="24"/>
                <w:lang w:eastAsia="ru-RU"/>
              </w:rPr>
              <w:t>Воды (холодной и горячей)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</w:tr>
      <w:tr w:rsidR="00371B40" w:rsidRPr="009023F8" w:rsidTr="006922CF">
        <w:trPr>
          <w:trHeight w:val="715"/>
        </w:trPr>
        <w:tc>
          <w:tcPr>
            <w:tcW w:w="967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Хозяйственно-бытовые нужды</w:t>
            </w:r>
          </w:p>
        </w:tc>
        <w:tc>
          <w:tcPr>
            <w:tcW w:w="914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Использование воды при эксплуатации фонтанов, бассейна</w:t>
            </w:r>
          </w:p>
        </w:tc>
        <w:tc>
          <w:tcPr>
            <w:tcW w:w="874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Противопожарные нужды</w:t>
            </w:r>
          </w:p>
        </w:tc>
        <w:tc>
          <w:tcPr>
            <w:tcW w:w="1145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Использование воды на цели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proofErr w:type="gramStart"/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отопления и вентиляции (на</w:t>
            </w:r>
            <w:proofErr w:type="gramEnd"/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 xml:space="preserve">собственных 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источниках</w:t>
            </w:r>
            <w:proofErr w:type="gramEnd"/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теплоснабжения)</w:t>
            </w:r>
          </w:p>
        </w:tc>
        <w:tc>
          <w:tcPr>
            <w:tcW w:w="548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553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Итого</w:t>
            </w:r>
          </w:p>
        </w:tc>
      </w:tr>
      <w:tr w:rsidR="00371B40" w:rsidRPr="009023F8" w:rsidTr="006922CF">
        <w:trPr>
          <w:trHeight w:val="715"/>
        </w:trPr>
        <w:tc>
          <w:tcPr>
            <w:tcW w:w="967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4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4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5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8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</w:tr>
    </w:tbl>
    <w:p w:rsidR="00371B40" w:rsidRPr="009023F8" w:rsidRDefault="00371B40" w:rsidP="00371B40">
      <w:pPr>
        <w:spacing w:after="115" w:line="1" w:lineRule="exact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7"/>
        <w:gridCol w:w="3817"/>
        <w:gridCol w:w="1055"/>
        <w:gridCol w:w="1069"/>
      </w:tblGrid>
      <w:tr w:rsidR="00371B40" w:rsidRPr="009023F8" w:rsidTr="006922CF">
        <w:trPr>
          <w:trHeight w:val="372"/>
        </w:trPr>
        <w:tc>
          <w:tcPr>
            <w:tcW w:w="1943" w:type="pct"/>
            <w:shd w:val="clear" w:color="auto" w:fill="FFFFFF"/>
          </w:tcPr>
          <w:p w:rsidR="00371B40" w:rsidRPr="009023F8" w:rsidRDefault="00371B40" w:rsidP="006922CF">
            <w:pPr>
              <w:shd w:val="clear" w:color="auto" w:fill="FFFFFF"/>
              <w:spacing w:before="120" w:after="0" w:line="240" w:lineRule="auto"/>
              <w:ind w:left="-40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spacing w:val="-8"/>
                <w:kern w:val="2"/>
                <w:sz w:val="24"/>
                <w:szCs w:val="24"/>
                <w:lang w:eastAsia="ru-RU"/>
              </w:rPr>
              <w:t>Мазута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</w:tr>
      <w:tr w:rsidR="00371B40" w:rsidRPr="009023F8" w:rsidTr="006922CF">
        <w:trPr>
          <w:trHeight w:val="372"/>
        </w:trPr>
        <w:tc>
          <w:tcPr>
            <w:tcW w:w="1943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На цели отопления и вентиляции, горячего водоснабжения</w:t>
            </w:r>
          </w:p>
        </w:tc>
        <w:tc>
          <w:tcPr>
            <w:tcW w:w="1964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Потребление на резервном источнике электроснабжения</w:t>
            </w:r>
          </w:p>
        </w:tc>
        <w:tc>
          <w:tcPr>
            <w:tcW w:w="543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550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Итого</w:t>
            </w:r>
          </w:p>
        </w:tc>
      </w:tr>
      <w:tr w:rsidR="00371B40" w:rsidRPr="009023F8" w:rsidTr="006922CF">
        <w:trPr>
          <w:trHeight w:val="372"/>
        </w:trPr>
        <w:tc>
          <w:tcPr>
            <w:tcW w:w="1943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64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3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</w:tr>
    </w:tbl>
    <w:p w:rsidR="00371B40" w:rsidRPr="009023F8" w:rsidRDefault="00371B40" w:rsidP="00371B40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5"/>
        <w:gridCol w:w="2531"/>
        <w:gridCol w:w="2546"/>
        <w:gridCol w:w="1067"/>
        <w:gridCol w:w="1069"/>
      </w:tblGrid>
      <w:tr w:rsidR="00371B40" w:rsidRPr="009023F8" w:rsidTr="006922CF">
        <w:trPr>
          <w:trHeight w:val="524"/>
        </w:trPr>
        <w:tc>
          <w:tcPr>
            <w:tcW w:w="1289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4"/>
                <w:szCs w:val="24"/>
                <w:lang w:eastAsia="ru-RU"/>
              </w:rPr>
              <w:t>Угля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</w:tr>
      <w:tr w:rsidR="00371B40" w:rsidRPr="009023F8" w:rsidTr="006922CF">
        <w:trPr>
          <w:trHeight w:val="524"/>
        </w:trPr>
        <w:tc>
          <w:tcPr>
            <w:tcW w:w="1289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На цели отопления и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вентиляции, горячего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1302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Потребление на резервном источнике электроснабжения</w:t>
            </w:r>
          </w:p>
        </w:tc>
        <w:tc>
          <w:tcPr>
            <w:tcW w:w="1310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Приготовление пиши</w:t>
            </w:r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proofErr w:type="gramStart"/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(если имеются и используются</w:t>
            </w:r>
            <w:proofErr w:type="gramEnd"/>
          </w:p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печи и угольные плиты)</w:t>
            </w:r>
          </w:p>
        </w:tc>
        <w:tc>
          <w:tcPr>
            <w:tcW w:w="549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550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Итого</w:t>
            </w:r>
          </w:p>
        </w:tc>
      </w:tr>
      <w:tr w:rsidR="00371B40" w:rsidRPr="009023F8" w:rsidTr="006922CF">
        <w:trPr>
          <w:trHeight w:val="525"/>
        </w:trPr>
        <w:tc>
          <w:tcPr>
            <w:tcW w:w="1289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2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0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х</w:t>
            </w:r>
          </w:p>
        </w:tc>
      </w:tr>
    </w:tbl>
    <w:p w:rsidR="00371B40" w:rsidRPr="009023F8" w:rsidRDefault="00371B40" w:rsidP="00371B40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0"/>
        <w:gridCol w:w="2593"/>
        <w:gridCol w:w="2361"/>
        <w:gridCol w:w="1040"/>
        <w:gridCol w:w="1044"/>
      </w:tblGrid>
      <w:tr w:rsidR="00371B40" w:rsidRPr="009023F8" w:rsidTr="006922CF">
        <w:trPr>
          <w:trHeight w:val="391"/>
        </w:trPr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4"/>
                <w:szCs w:val="24"/>
                <w:lang w:eastAsia="ru-RU"/>
              </w:rPr>
              <w:t>Прочих видов топлива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</w:p>
        </w:tc>
      </w:tr>
      <w:tr w:rsidR="00371B40" w:rsidRPr="009023F8" w:rsidTr="006922CF">
        <w:trPr>
          <w:trHeight w:val="391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На цели отопления и вентиляции, горячего водоснабжения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Потребление на резервном источнике электроснабжения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Заправка автотранспортных средств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ru-RU"/>
              </w:rPr>
              <w:t>Итого</w:t>
            </w:r>
          </w:p>
        </w:tc>
      </w:tr>
    </w:tbl>
    <w:p w:rsidR="00371B40" w:rsidRPr="009023F8" w:rsidRDefault="00371B40" w:rsidP="00371B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Программы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мероприятий Программы планируется осуществить за счет средств бюджета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привлеченных средств</w:t>
      </w: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B40" w:rsidRPr="009023F8" w:rsidRDefault="00371B40" w:rsidP="0037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реализации мероприятий могут привлекаться средства республиканского и районного бюджетов в рамках финансирования программ по энергосбережению и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B40" w:rsidRPr="009023F8" w:rsidRDefault="00371B40" w:rsidP="0037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из бюджета поселения составляет: 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год – 50  </w:t>
      </w:r>
      <w:proofErr w:type="spellStart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год – 50  </w:t>
      </w:r>
      <w:proofErr w:type="spellStart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год – 50  </w:t>
      </w:r>
      <w:proofErr w:type="spellStart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 – 50  тыс. руб.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50  тыс. руб.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371B40" w:rsidRPr="009023F8" w:rsidRDefault="00371B40" w:rsidP="0037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Система управления реализацией Программы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эффективности реализации Программы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371B40" w:rsidRPr="009023F8" w:rsidRDefault="00371B40" w:rsidP="00371B4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экономия энергоресурсов и средств бюджета поселения по административному зданию не менее 15%;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нормальных климатических условий в здании администрации сельского поселения;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сокращение вредных выбросов в атмосферу;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сокращение бюджетных расходов на тепло- и энергоснабжение муниципальных учреждений;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повышение заинтересованности в энергосбережении работников администрации сельского поселения;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сокращение расходов тепловой и электрической энергии в учреждении.</w:t>
      </w:r>
    </w:p>
    <w:p w:rsidR="00371B40" w:rsidRPr="009023F8" w:rsidRDefault="00371B40" w:rsidP="0037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ресурсопотребления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Методика и критерии оценки эффективности Программы приведены в приложении № </w:t>
      </w:r>
      <w:r w:rsidRPr="0090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1-п.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1B40" w:rsidRPr="009023F8" w:rsidSect="009023F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                       </w:t>
      </w:r>
    </w:p>
    <w:p w:rsidR="00371B40" w:rsidRPr="009023F8" w:rsidRDefault="00371B40" w:rsidP="00371B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мероприятий по достижению целей и показателей Программы</w:t>
      </w:r>
    </w:p>
    <w:tbl>
      <w:tblPr>
        <w:tblW w:w="15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4458"/>
        <w:gridCol w:w="2697"/>
        <w:gridCol w:w="1062"/>
        <w:gridCol w:w="1034"/>
        <w:gridCol w:w="1090"/>
        <w:gridCol w:w="1133"/>
        <w:gridCol w:w="46"/>
        <w:gridCol w:w="946"/>
        <w:gridCol w:w="2517"/>
      </w:tblGrid>
      <w:tr w:rsidR="00371B40" w:rsidRPr="009023F8" w:rsidTr="006922CF">
        <w:tc>
          <w:tcPr>
            <w:tcW w:w="718" w:type="dxa"/>
            <w:vMerge w:val="restart"/>
            <w:vAlign w:val="center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7" w:type="dxa"/>
            <w:vMerge w:val="restart"/>
            <w:vAlign w:val="center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9" w:type="dxa"/>
            <w:vMerge w:val="restart"/>
            <w:vAlign w:val="center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Получаемый эффект</w:t>
            </w:r>
          </w:p>
        </w:tc>
        <w:tc>
          <w:tcPr>
            <w:tcW w:w="7828" w:type="dxa"/>
            <w:gridSpan w:val="7"/>
            <w:vAlign w:val="center"/>
          </w:tcPr>
          <w:p w:rsidR="00371B40" w:rsidRPr="009023F8" w:rsidRDefault="00371B40" w:rsidP="006922CF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Затраты (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)  план</w:t>
            </w:r>
          </w:p>
        </w:tc>
      </w:tr>
      <w:tr w:rsidR="00371B40" w:rsidRPr="009023F8" w:rsidTr="006922CF">
        <w:tc>
          <w:tcPr>
            <w:tcW w:w="718" w:type="dxa"/>
            <w:vMerge/>
            <w:vAlign w:val="center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vAlign w:val="center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71B40" w:rsidRPr="009023F8" w:rsidTr="006922CF">
        <w:trPr>
          <w:trHeight w:val="259"/>
        </w:trPr>
        <w:tc>
          <w:tcPr>
            <w:tcW w:w="718" w:type="dxa"/>
            <w:vAlign w:val="center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vAlign w:val="center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vAlign w:val="center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vAlign w:val="center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nil"/>
            </w:tcBorders>
            <w:vAlign w:val="center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nil"/>
            </w:tcBorders>
            <w:vAlign w:val="center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9</w:t>
            </w:r>
          </w:p>
        </w:tc>
      </w:tr>
      <w:tr w:rsidR="00371B40" w:rsidRPr="009023F8" w:rsidTr="006922CF">
        <w:tc>
          <w:tcPr>
            <w:tcW w:w="718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7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энергетических обследований. Определение удельных расходов электроэнергии. Оформление энергетических паспортов на все учреждения.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учреждений с повышенными расходами энергоресурсов, их слабых мест.</w:t>
            </w:r>
          </w:p>
        </w:tc>
        <w:tc>
          <w:tcPr>
            <w:tcW w:w="1057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c>
          <w:tcPr>
            <w:tcW w:w="718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7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за внедрением 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энергосберегающих</w:t>
            </w:r>
            <w:proofErr w:type="gramEnd"/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1057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71B40" w:rsidRPr="009023F8" w:rsidTr="006922CF">
        <w:tc>
          <w:tcPr>
            <w:tcW w:w="718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57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 энергосбережения, технико-экономической оценке энергосберегающих мероприятий. 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Рационализация и снижение потребления энергоресурсов, включает затраты на проведение курсов, подготовку и печать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материалов</w:t>
            </w:r>
          </w:p>
        </w:tc>
        <w:tc>
          <w:tcPr>
            <w:tcW w:w="1057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B40" w:rsidRPr="009023F8" w:rsidTr="006922CF">
        <w:tc>
          <w:tcPr>
            <w:tcW w:w="718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57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режима работы энергопотребляющего оборудования, освещения  (выключение или перевод в режим «сна» компьютеров при простое). 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электроэнерги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год)</w:t>
            </w:r>
            <w:proofErr w:type="gramEnd"/>
          </w:p>
        </w:tc>
        <w:tc>
          <w:tcPr>
            <w:tcW w:w="1057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rPr>
          <w:trHeight w:val="1459"/>
        </w:trPr>
        <w:tc>
          <w:tcPr>
            <w:tcW w:w="718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57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энергоресурсов)</w:t>
            </w:r>
          </w:p>
        </w:tc>
        <w:tc>
          <w:tcPr>
            <w:tcW w:w="1057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c>
          <w:tcPr>
            <w:tcW w:w="712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57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 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отопительной</w:t>
            </w:r>
            <w:proofErr w:type="gramEnd"/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отопительной нагрузки на 5%</w:t>
            </w:r>
          </w:p>
        </w:tc>
        <w:tc>
          <w:tcPr>
            <w:tcW w:w="1063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c>
          <w:tcPr>
            <w:tcW w:w="712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57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заключению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063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c>
          <w:tcPr>
            <w:tcW w:w="712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4457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договоров электроснабжения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выявления положений договоров, препятствующих реализации мер по повышению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энергетической эффективности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оплаты за энергоресурсы</w:t>
            </w:r>
          </w:p>
        </w:tc>
        <w:tc>
          <w:tcPr>
            <w:tcW w:w="1063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c>
          <w:tcPr>
            <w:tcW w:w="712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457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теплосберегающих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мероприятий: утепление стен, входов, окон и т.п.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 электроэнергии на отопление здании</w:t>
            </w:r>
          </w:p>
        </w:tc>
        <w:tc>
          <w:tcPr>
            <w:tcW w:w="1063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c>
          <w:tcPr>
            <w:tcW w:w="712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457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старых окон на 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двухкамерным стеклопакетом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электропотребления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rPr>
          <w:trHeight w:val="1410"/>
        </w:trPr>
        <w:tc>
          <w:tcPr>
            <w:tcW w:w="712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457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 систем  уличного освещения  на  основе 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осветительных  приборов, организация  локального освещения,  регулирование  яркости освещения.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электропотребления</w:t>
            </w:r>
          </w:p>
        </w:tc>
        <w:tc>
          <w:tcPr>
            <w:tcW w:w="1063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rPr>
          <w:trHeight w:val="3047"/>
        </w:trPr>
        <w:tc>
          <w:tcPr>
            <w:tcW w:w="70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60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 установленных 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1063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c>
          <w:tcPr>
            <w:tcW w:w="709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0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энергосберегающих мероприятий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электропотребления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c>
          <w:tcPr>
            <w:tcW w:w="709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0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371B40" w:rsidRPr="009023F8" w:rsidTr="006922CF">
        <w:tc>
          <w:tcPr>
            <w:tcW w:w="709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460" w:type="dxa"/>
          </w:tcPr>
          <w:p w:rsidR="00371B40" w:rsidRPr="009023F8" w:rsidRDefault="00371B40" w:rsidP="006922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69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-Семеновский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B40" w:rsidRPr="009023F8" w:rsidRDefault="00371B40" w:rsidP="006922CF">
            <w:pPr>
              <w:tabs>
                <w:tab w:val="left" w:pos="26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71B40" w:rsidRPr="009023F8" w:rsidTr="006922CF">
        <w:tc>
          <w:tcPr>
            <w:tcW w:w="7868" w:type="dxa"/>
            <w:gridSpan w:val="3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1" w:type="dxa"/>
          </w:tcPr>
          <w:p w:rsidR="00371B40" w:rsidRPr="009023F8" w:rsidRDefault="00371B40" w:rsidP="0069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0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6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19" w:type="dxa"/>
          </w:tcPr>
          <w:p w:rsidR="00371B40" w:rsidRPr="009023F8" w:rsidRDefault="00371B40" w:rsidP="0069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показателей в области энергосбережения и повышения энергетической эффективности</w:t>
      </w:r>
    </w:p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844"/>
        <w:gridCol w:w="1287"/>
        <w:gridCol w:w="1260"/>
        <w:gridCol w:w="1080"/>
        <w:gridCol w:w="1800"/>
        <w:gridCol w:w="1980"/>
        <w:gridCol w:w="2700"/>
      </w:tblGrid>
      <w:tr w:rsidR="00371B40" w:rsidRPr="009023F8" w:rsidTr="006922CF">
        <w:tc>
          <w:tcPr>
            <w:tcW w:w="2409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131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Наименования показателей</w:t>
            </w:r>
          </w:p>
        </w:tc>
        <w:tc>
          <w:tcPr>
            <w:tcW w:w="1260" w:type="dxa"/>
            <w:vMerge w:val="restart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Затраты,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(план)</w:t>
            </w:r>
          </w:p>
        </w:tc>
        <w:tc>
          <w:tcPr>
            <w:tcW w:w="7560" w:type="dxa"/>
            <w:gridSpan w:val="4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Годовая экономия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энегетических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ресурсов</w:t>
            </w:r>
          </w:p>
        </w:tc>
      </w:tr>
      <w:tr w:rsidR="00371B40" w:rsidRPr="009023F8" w:rsidTr="006922CF">
        <w:tc>
          <w:tcPr>
            <w:tcW w:w="2409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371B40" w:rsidRPr="009023F8" w:rsidRDefault="00371B40" w:rsidP="006922CF">
            <w:pPr>
              <w:spacing w:after="0" w:line="240" w:lineRule="auto"/>
              <w:ind w:left="9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змертыс.кВт.ч</w:t>
            </w:r>
            <w:proofErr w:type="spellEnd"/>
          </w:p>
        </w:tc>
        <w:tc>
          <w:tcPr>
            <w:tcW w:w="180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выражении (тыс. руб.)</w:t>
            </w:r>
          </w:p>
        </w:tc>
        <w:tc>
          <w:tcPr>
            <w:tcW w:w="198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срок </w:t>
            </w: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окупаемос-ти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(план)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70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71B40" w:rsidRPr="009023F8" w:rsidTr="006922CF">
        <w:trPr>
          <w:gridAfter w:val="6"/>
          <w:wAfter w:w="10107" w:type="dxa"/>
        </w:trPr>
        <w:tc>
          <w:tcPr>
            <w:tcW w:w="4253" w:type="dxa"/>
            <w:gridSpan w:val="2"/>
          </w:tcPr>
          <w:p w:rsidR="00371B40" w:rsidRPr="009023F8" w:rsidRDefault="00371B40" w:rsidP="0069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71B40" w:rsidRPr="009023F8" w:rsidTr="006922CF">
        <w:tc>
          <w:tcPr>
            <w:tcW w:w="2409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31" w:type="dxa"/>
            <w:gridSpan w:val="2"/>
          </w:tcPr>
          <w:p w:rsidR="00371B40" w:rsidRPr="009023F8" w:rsidRDefault="00371B40" w:rsidP="0069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 электрической энергии на снабжение органов местного самоуправления </w:t>
            </w:r>
          </w:p>
        </w:tc>
        <w:tc>
          <w:tcPr>
            <w:tcW w:w="126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8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98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0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собственное потребление</w:t>
            </w:r>
          </w:p>
        </w:tc>
      </w:tr>
      <w:tr w:rsidR="00371B40" w:rsidRPr="009023F8" w:rsidTr="006922CF">
        <w:tc>
          <w:tcPr>
            <w:tcW w:w="2409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31" w:type="dxa"/>
            <w:gridSpan w:val="2"/>
          </w:tcPr>
          <w:p w:rsidR="00371B40" w:rsidRPr="009023F8" w:rsidRDefault="00371B40" w:rsidP="0069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муниципального образования;</w:t>
            </w:r>
          </w:p>
        </w:tc>
        <w:tc>
          <w:tcPr>
            <w:tcW w:w="126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потребляется</w:t>
            </w:r>
          </w:p>
        </w:tc>
      </w:tr>
    </w:tbl>
    <w:p w:rsidR="00371B40" w:rsidRPr="009023F8" w:rsidRDefault="00371B40" w:rsidP="00371B40">
      <w:pPr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2127" w:hanging="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2127" w:hanging="1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ЗНАЧЕНИЯ ЦЕЛЕВЫХ ПОКАЗАТЕЛЕЙ, ДОСТИЖЕНИЕ КОТОРЫХ ОБЯЗАТЕЛЬНО ДЛЯ МУНИЦИПАЛЬНЫХ ОБРАЗОВАНИЙ В СООТВЕТСТВИИ С ТРЕБОВАНИЯ ЗАКОНОДАТЕЛЬСТВА </w:t>
      </w:r>
    </w:p>
    <w:p w:rsidR="00371B40" w:rsidRPr="009023F8" w:rsidRDefault="00371B40" w:rsidP="00371B40">
      <w:pPr>
        <w:spacing w:after="0" w:line="240" w:lineRule="auto"/>
        <w:ind w:left="2127" w:hanging="15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2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ФЕДЕРАЦИИ.</w:t>
      </w:r>
    </w:p>
    <w:p w:rsidR="00371B40" w:rsidRPr="009023F8" w:rsidRDefault="00371B40" w:rsidP="00371B40">
      <w:pPr>
        <w:spacing w:after="0" w:line="240" w:lineRule="auto"/>
        <w:ind w:left="2127" w:hanging="1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372" w:type="dxa"/>
        <w:tblInd w:w="513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51"/>
        <w:gridCol w:w="5069"/>
        <w:gridCol w:w="1358"/>
        <w:gridCol w:w="2883"/>
        <w:gridCol w:w="846"/>
        <w:gridCol w:w="847"/>
        <w:gridCol w:w="997"/>
        <w:gridCol w:w="14"/>
        <w:gridCol w:w="844"/>
        <w:gridCol w:w="963"/>
      </w:tblGrid>
      <w:tr w:rsidR="00371B40" w:rsidRPr="009023F8" w:rsidTr="006922CF">
        <w:trPr>
          <w:trHeight w:val="230"/>
        </w:trPr>
        <w:tc>
          <w:tcPr>
            <w:tcW w:w="541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38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2917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Значение базового </w:t>
            </w: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(2015)года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371B40" w:rsidRPr="009023F8" w:rsidTr="006922CF">
        <w:trPr>
          <w:trHeight w:val="630"/>
        </w:trPr>
        <w:tc>
          <w:tcPr>
            <w:tcW w:w="0" w:type="auto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00000A"/>
              <w:right w:val="single" w:sz="4" w:space="0" w:color="auto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71B40" w:rsidRPr="009023F8" w:rsidTr="006922CF">
        <w:trPr>
          <w:trHeight w:val="447"/>
        </w:trPr>
        <w:tc>
          <w:tcPr>
            <w:tcW w:w="541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140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потребления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 в натуральном выражении.</w:t>
            </w:r>
          </w:p>
        </w:tc>
        <w:tc>
          <w:tcPr>
            <w:tcW w:w="1238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17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  <w:right w:val="single" w:sz="4" w:space="0" w:color="auto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B40" w:rsidRPr="009023F8" w:rsidTr="006922CF">
        <w:trPr>
          <w:trHeight w:val="398"/>
        </w:trPr>
        <w:tc>
          <w:tcPr>
            <w:tcW w:w="541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0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Оснащённость приборами учёта (Э/Э).</w:t>
            </w:r>
          </w:p>
        </w:tc>
        <w:tc>
          <w:tcPr>
            <w:tcW w:w="1238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17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  <w:right w:val="single" w:sz="4" w:space="0" w:color="auto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2" w:type="dxa"/>
            <w:gridSpan w:val="2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1B40" w:rsidRPr="009023F8" w:rsidTr="006922CF">
        <w:trPr>
          <w:trHeight w:val="398"/>
        </w:trPr>
        <w:tc>
          <w:tcPr>
            <w:tcW w:w="541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0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потребление</w:t>
            </w:r>
            <w:proofErr w:type="gram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 к штатной численности сотрудников.</w:t>
            </w:r>
          </w:p>
        </w:tc>
        <w:tc>
          <w:tcPr>
            <w:tcW w:w="1238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</w:t>
            </w:r>
            <w:proofErr w:type="spellEnd"/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.*ч. / чел.</w:t>
            </w:r>
          </w:p>
        </w:tc>
        <w:tc>
          <w:tcPr>
            <w:tcW w:w="2917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  <w:right w:val="single" w:sz="4" w:space="0" w:color="auto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0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862" w:type="dxa"/>
            <w:gridSpan w:val="2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969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371B40" w:rsidRPr="009023F8" w:rsidRDefault="00371B40" w:rsidP="00692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</w:tr>
    </w:tbl>
    <w:p w:rsidR="00371B40" w:rsidRPr="009023F8" w:rsidRDefault="00371B40" w:rsidP="00371B40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0" w:rsidRPr="009023F8" w:rsidRDefault="00371B40" w:rsidP="00371B4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и критерии </w:t>
      </w:r>
      <w:proofErr w:type="spellStart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оценкиэффективности</w:t>
      </w:r>
      <w:proofErr w:type="spellEnd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долгосрочной целевой </w:t>
      </w:r>
      <w:proofErr w:type="spellStart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proofErr w:type="gramStart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</w:t>
      </w:r>
      <w:proofErr w:type="gramEnd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нергосбережение</w:t>
      </w:r>
      <w:proofErr w:type="spellEnd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повышение энергетической </w:t>
      </w:r>
      <w:proofErr w:type="spellStart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эффективностив</w:t>
      </w:r>
      <w:proofErr w:type="spellEnd"/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90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сельском поселении </w:t>
      </w:r>
      <w:proofErr w:type="spellStart"/>
      <w:r w:rsidRPr="0090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Кожай</w:t>
      </w:r>
      <w:proofErr w:type="spellEnd"/>
      <w:r w:rsidRPr="0090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-Семеновский  сельсовет муниципального района </w:t>
      </w:r>
      <w:proofErr w:type="spellStart"/>
      <w:r w:rsidRPr="0090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Миякинский</w:t>
      </w:r>
      <w:proofErr w:type="spellEnd"/>
      <w:r w:rsidRPr="0090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2016 – 2020 годы»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371B40" w:rsidRPr="009023F8" w:rsidRDefault="00371B40" w:rsidP="00371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= </w:t>
      </w: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Иф</w:t>
      </w:r>
      <w:proofErr w:type="spellEnd"/>
      <w:proofErr w:type="gram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н* 100%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эффективность реализации Программы (в процентах)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Иф</w:t>
      </w:r>
      <w:proofErr w:type="spellEnd"/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фактический индикатор, достигнутый в ходе реализации Программы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 – нормативный индикатор, утвержденный Программой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 реализации Программы: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371B40" w:rsidRPr="009023F8" w:rsidRDefault="00371B40" w:rsidP="00371B40">
      <w:pPr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371B40" w:rsidRPr="007F277F" w:rsidRDefault="00371B40" w:rsidP="00371B40">
      <w:pPr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неэффективной,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мероприятия Программы </w:t>
      </w:r>
      <w:r w:rsidRPr="007F277F">
        <w:rPr>
          <w:rFonts w:ascii="Times New Roman" w:hAnsi="Times New Roman" w:cs="Times New Roman"/>
          <w:sz w:val="24"/>
          <w:szCs w:val="24"/>
        </w:rPr>
        <w:t>выполнены с эффективностью менее 60%.</w:t>
      </w:r>
    </w:p>
    <w:p w:rsidR="004C3F35" w:rsidRDefault="004C3F35" w:rsidP="0098425E">
      <w:pPr>
        <w:autoSpaceDE w:val="0"/>
        <w:autoSpaceDN w:val="0"/>
        <w:adjustRightInd w:val="0"/>
        <w:spacing w:after="0" w:line="240" w:lineRule="auto"/>
        <w:ind w:left="708" w:firstLine="3"/>
        <w:jc w:val="both"/>
      </w:pPr>
    </w:p>
    <w:sectPr w:rsidR="004C3F35" w:rsidSect="00371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27D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2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81"/>
    <w:rsid w:val="0019628D"/>
    <w:rsid w:val="00371B40"/>
    <w:rsid w:val="004C3F35"/>
    <w:rsid w:val="00557081"/>
    <w:rsid w:val="009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1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1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Kojay</cp:lastModifiedBy>
  <cp:revision>3</cp:revision>
  <dcterms:created xsi:type="dcterms:W3CDTF">2016-05-03T18:06:00Z</dcterms:created>
  <dcterms:modified xsi:type="dcterms:W3CDTF">2018-08-13T05:08:00Z</dcterms:modified>
</cp:coreProperties>
</file>