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1C" w:rsidRPr="00272300" w:rsidRDefault="00497E1C" w:rsidP="00497E1C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497E1C" w:rsidRDefault="00497E1C" w:rsidP="00497E1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val="ba-RU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272300">
        <w:rPr>
          <w:rFonts w:eastAsia="Calibri"/>
          <w:b/>
          <w:bCs/>
          <w:sz w:val="28"/>
          <w:szCs w:val="28"/>
          <w:lang w:val="ba-RU"/>
        </w:rPr>
        <w:t>АРАР</w:t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  <w:t>ПОСТАНОВЛЕНИЕ</w:t>
      </w:r>
    </w:p>
    <w:p w:rsidR="00497E1C" w:rsidRDefault="00497E1C" w:rsidP="0049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97E1C" w:rsidRPr="0000178F" w:rsidRDefault="00497E1C" w:rsidP="00497E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00178F">
        <w:rPr>
          <w:rFonts w:eastAsiaTheme="minorHAnsi"/>
          <w:b/>
          <w:sz w:val="28"/>
          <w:szCs w:val="28"/>
          <w:lang w:eastAsia="en-US"/>
        </w:rPr>
        <w:t xml:space="preserve">Об утверждении порядка и срока составления проекта бюджета </w:t>
      </w:r>
      <w:bookmarkEnd w:id="0"/>
      <w:r w:rsidRPr="0000178F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E70F5C">
        <w:rPr>
          <w:rFonts w:eastAsiaTheme="minorHAnsi"/>
          <w:b/>
          <w:sz w:val="28"/>
          <w:szCs w:val="28"/>
          <w:lang w:eastAsia="en-US"/>
        </w:rPr>
        <w:t>Кожай</w:t>
      </w:r>
      <w:proofErr w:type="spellEnd"/>
      <w:r w:rsidRPr="00E70F5C">
        <w:rPr>
          <w:rFonts w:eastAsiaTheme="minorHAnsi"/>
          <w:b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b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78F">
        <w:rPr>
          <w:rFonts w:eastAsiaTheme="minorHAnsi"/>
          <w:sz w:val="28"/>
          <w:szCs w:val="28"/>
          <w:lang w:eastAsia="en-US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утвержденного  решением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</w:t>
      </w:r>
      <w:r>
        <w:rPr>
          <w:rFonts w:eastAsiaTheme="minorHAnsi"/>
          <w:sz w:val="28"/>
          <w:szCs w:val="28"/>
          <w:lang w:eastAsia="en-US"/>
        </w:rPr>
        <w:t>28.04.2020</w:t>
      </w:r>
      <w:r w:rsidRPr="0000178F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57</w:t>
      </w:r>
      <w:r w:rsidRPr="0000178F">
        <w:rPr>
          <w:rFonts w:eastAsiaTheme="minorHAnsi"/>
          <w:sz w:val="28"/>
          <w:szCs w:val="28"/>
          <w:lang w:eastAsia="en-US"/>
        </w:rPr>
        <w:t xml:space="preserve"> Администрация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proofErr w:type="gramEnd"/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ПОСТАНОВЛЯЕТ</w:t>
      </w:r>
    </w:p>
    <w:p w:rsidR="00497E1C" w:rsidRPr="0000178F" w:rsidRDefault="00497E1C" w:rsidP="00497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Утвердить порядок и сроки  составления проекта бюджета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согласно приложению.</w:t>
      </w:r>
    </w:p>
    <w:p w:rsidR="00497E1C" w:rsidRPr="0000178F" w:rsidRDefault="00497E1C" w:rsidP="00497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Разметить настоящее постановление на официальном сайте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497E1C" w:rsidRPr="0000178F" w:rsidRDefault="00497E1C" w:rsidP="00497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78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Р.А. Каримов</w:t>
      </w: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ind w:left="6372"/>
        <w:rPr>
          <w:rFonts w:eastAsiaTheme="minorHAnsi"/>
          <w:sz w:val="24"/>
          <w:szCs w:val="24"/>
          <w:lang w:eastAsia="en-US"/>
        </w:rPr>
      </w:pPr>
      <w:r w:rsidRPr="0000178F">
        <w:rPr>
          <w:rFonts w:eastAsiaTheme="minorHAnsi"/>
          <w:sz w:val="24"/>
          <w:szCs w:val="24"/>
          <w:lang w:eastAsia="en-US"/>
        </w:rPr>
        <w:t xml:space="preserve">Приложение к постановлению администрации сельского поселения </w:t>
      </w:r>
      <w:proofErr w:type="spellStart"/>
      <w:r w:rsidRPr="00E70F5C">
        <w:rPr>
          <w:rFonts w:eastAsiaTheme="minorHAnsi"/>
          <w:sz w:val="24"/>
          <w:szCs w:val="24"/>
          <w:lang w:eastAsia="en-US"/>
        </w:rPr>
        <w:t>Кожай</w:t>
      </w:r>
      <w:proofErr w:type="spellEnd"/>
      <w:r w:rsidRPr="00E70F5C">
        <w:rPr>
          <w:rFonts w:eastAsiaTheme="minorHAnsi"/>
          <w:sz w:val="24"/>
          <w:szCs w:val="24"/>
          <w:lang w:eastAsia="en-US"/>
        </w:rPr>
        <w:t xml:space="preserve">-Семеновский </w:t>
      </w:r>
      <w:r w:rsidRPr="0000178F">
        <w:rPr>
          <w:rFonts w:eastAsiaTheme="minorHAnsi"/>
          <w:sz w:val="24"/>
          <w:szCs w:val="24"/>
          <w:lang w:eastAsia="en-US"/>
        </w:rPr>
        <w:t xml:space="preserve">сельсовет муниципального района  </w:t>
      </w:r>
      <w:proofErr w:type="spellStart"/>
      <w:r w:rsidRPr="0000178F">
        <w:rPr>
          <w:rFonts w:eastAsiaTheme="minorHAnsi"/>
          <w:sz w:val="24"/>
          <w:szCs w:val="24"/>
          <w:lang w:eastAsia="en-US"/>
        </w:rPr>
        <w:t>Миякинский</w:t>
      </w:r>
      <w:proofErr w:type="spellEnd"/>
      <w:r w:rsidRPr="0000178F">
        <w:rPr>
          <w:rFonts w:eastAsiaTheme="minorHAnsi"/>
          <w:sz w:val="24"/>
          <w:szCs w:val="24"/>
          <w:lang w:eastAsia="en-US"/>
        </w:rPr>
        <w:t xml:space="preserve"> район Республики Башкортостан </w:t>
      </w:r>
      <w:proofErr w:type="gramStart"/>
      <w:r w:rsidRPr="0000178F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00178F">
        <w:rPr>
          <w:rFonts w:eastAsiaTheme="minorHAnsi"/>
          <w:sz w:val="24"/>
          <w:szCs w:val="24"/>
          <w:lang w:eastAsia="en-US"/>
        </w:rPr>
        <w:t xml:space="preserve"> _____________ № ______</w:t>
      </w: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7E1C" w:rsidRPr="00E70F5C" w:rsidRDefault="00497E1C" w:rsidP="00497E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0F5C">
        <w:rPr>
          <w:rFonts w:eastAsiaTheme="minorHAnsi"/>
          <w:b/>
          <w:sz w:val="28"/>
          <w:szCs w:val="28"/>
          <w:lang w:eastAsia="en-US"/>
        </w:rPr>
        <w:t xml:space="preserve">Порядок и сроки составления проекта бюджета сельского поселения  </w:t>
      </w:r>
      <w:proofErr w:type="spellStart"/>
      <w:r w:rsidRPr="00E70F5C">
        <w:rPr>
          <w:rFonts w:eastAsiaTheme="minorHAnsi"/>
          <w:b/>
          <w:sz w:val="28"/>
          <w:szCs w:val="28"/>
          <w:lang w:eastAsia="en-US"/>
        </w:rPr>
        <w:t>Кожай</w:t>
      </w:r>
      <w:proofErr w:type="spellEnd"/>
      <w:r w:rsidRPr="00E70F5C">
        <w:rPr>
          <w:rFonts w:eastAsiaTheme="minorHAnsi"/>
          <w:b/>
          <w:sz w:val="28"/>
          <w:szCs w:val="28"/>
          <w:lang w:eastAsia="en-US"/>
        </w:rPr>
        <w:t xml:space="preserve">-Семеновский сельсовет муниципального района  </w:t>
      </w:r>
      <w:proofErr w:type="spellStart"/>
      <w:r w:rsidRPr="00E70F5C">
        <w:rPr>
          <w:rFonts w:eastAsiaTheme="minorHAnsi"/>
          <w:b/>
          <w:sz w:val="28"/>
          <w:szCs w:val="28"/>
          <w:lang w:eastAsia="en-US"/>
        </w:rPr>
        <w:t>Миякинский</w:t>
      </w:r>
      <w:proofErr w:type="spellEnd"/>
      <w:r w:rsidRPr="00E70F5C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497E1C" w:rsidRPr="0000178F" w:rsidRDefault="00497E1C" w:rsidP="00497E1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0178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и определяет организацию работы по составлению проекта решения Совета сельского 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(далее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– проект бюджета).</w:t>
      </w:r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2. Составление проекта бюджета основывается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>:</w:t>
      </w:r>
    </w:p>
    <w:p w:rsidR="00497E1C" w:rsidRPr="0000178F" w:rsidRDefault="00497E1C" w:rsidP="00497E1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основных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направлениях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бюджетной политики и основных направлениях налоговой политики;</w:t>
      </w:r>
    </w:p>
    <w:p w:rsidR="00497E1C" w:rsidRPr="0000178F" w:rsidRDefault="00497E1C" w:rsidP="00497E1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 социально-экономического развития сельского поселения;</w:t>
      </w:r>
    </w:p>
    <w:p w:rsidR="00497E1C" w:rsidRPr="0000178F" w:rsidRDefault="00497E1C" w:rsidP="00497E1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бюджетном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497E1C" w:rsidRPr="0000178F" w:rsidRDefault="00497E1C" w:rsidP="00497E1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муниципальных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программах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(проектах муниципальных программ, проектах изменений муниципальных программ).</w:t>
      </w:r>
    </w:p>
    <w:p w:rsidR="00497E1C" w:rsidRPr="0000178F" w:rsidRDefault="00497E1C" w:rsidP="00497E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178F">
        <w:rPr>
          <w:rFonts w:eastAsiaTheme="minorHAnsi"/>
          <w:b/>
          <w:sz w:val="28"/>
          <w:szCs w:val="28"/>
          <w:lang w:val="en-US" w:eastAsia="en-US"/>
        </w:rPr>
        <w:lastRenderedPageBreak/>
        <w:t>II</w:t>
      </w:r>
      <w:r w:rsidRPr="0000178F">
        <w:rPr>
          <w:rFonts w:eastAsiaTheme="minorHAnsi"/>
          <w:b/>
          <w:sz w:val="28"/>
          <w:szCs w:val="28"/>
          <w:lang w:eastAsia="en-US"/>
        </w:rPr>
        <w:t>. Сведения и документы, необходимые для составления проекта бюджета</w:t>
      </w:r>
    </w:p>
    <w:p w:rsidR="00497E1C" w:rsidRPr="0000178F" w:rsidRDefault="00497E1C" w:rsidP="00497E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В целях составления проекта бюджета:</w:t>
      </w:r>
    </w:p>
    <w:p w:rsidR="00497E1C" w:rsidRPr="0000178F" w:rsidRDefault="00497E1C" w:rsidP="00497E1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1. Администрация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Башкортостан: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разрабатывает основные направления бюджетной, налоговой и долговой политики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классификации источников внутреннего финансирования дефицита бюджета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учитывает оценку эффективности предоставляемых налоговых льгот по местным налогам на территории сельского поселения за отчётный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устанавливает структуру, перечень и коды целевых статей расходов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определяет прогнозный объем расходов бюджета на период, соответствующий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осуществляет оценку ожидаемого исполнения  бюджета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lastRenderedPageBreak/>
        <w:t>- разрабатывает среднесрочный финансовый план (в случае утверждения бюджета на один финансовый год;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формирует информацию о ходе реализации и оценке эффективности муниципальных программ;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разрабатывает прогноз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очередной финансовый год  и плановый период;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составляет проект решения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Башкортостан;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- готовит информацию о предварительных итогах социально-экономического развития сельского поселения 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и ожидаемые итоги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за текущий финансовый год.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3. Главные администраторы источников внутреннего финансирования   дефицита бюджета разрабатывают прогноз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привлечения источников внутреннего финансирования дефицита бюджета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497E1C" w:rsidRPr="0000178F" w:rsidRDefault="00497E1C" w:rsidP="00497E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7E1C" w:rsidRPr="0000178F" w:rsidRDefault="00497E1C" w:rsidP="00497E1C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0178F">
        <w:rPr>
          <w:rFonts w:eastAsiaTheme="minorHAnsi"/>
          <w:b/>
          <w:sz w:val="28"/>
          <w:szCs w:val="28"/>
          <w:lang w:val="en-US" w:eastAsia="en-US"/>
        </w:rPr>
        <w:t>III</w:t>
      </w:r>
      <w:r w:rsidRPr="0000178F">
        <w:rPr>
          <w:rFonts w:eastAsiaTheme="minorHAnsi"/>
          <w:b/>
          <w:sz w:val="28"/>
          <w:szCs w:val="28"/>
          <w:lang w:eastAsia="en-US"/>
        </w:rPr>
        <w:t>. Сроки предоставления проекта бюджета</w:t>
      </w:r>
    </w:p>
    <w:p w:rsidR="00497E1C" w:rsidRPr="0000178F" w:rsidRDefault="00497E1C" w:rsidP="00497E1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00178F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497E1C" w:rsidRPr="0000178F" w:rsidRDefault="00497E1C" w:rsidP="00497E1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Башкортостан:         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 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за текущий финансовый год;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 3) 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Pr="0000178F">
        <w:rPr>
          <w:rFonts w:eastAsiaTheme="minorHAnsi"/>
          <w:sz w:val="28"/>
          <w:szCs w:val="28"/>
          <w:lang w:eastAsia="en-US"/>
        </w:rPr>
        <w:t>политики</w:t>
      </w:r>
      <w:proofErr w:type="gramEnd"/>
      <w:r w:rsidRPr="0000178F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4) до 25 октября текущего финансового года разрабатывает: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проектировки основных характеристик бюджета на период, соответствующий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497E1C" w:rsidRPr="0000178F" w:rsidRDefault="00497E1C" w:rsidP="00497E1C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00178F">
        <w:rPr>
          <w:rFonts w:eastAsiaTheme="minorHAnsi"/>
          <w:sz w:val="28"/>
          <w:szCs w:val="28"/>
          <w:lang w:eastAsia="en-US"/>
        </w:rPr>
        <w:t xml:space="preserve">6) вносит на рассмотрение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Кожай</w:t>
      </w:r>
      <w:proofErr w:type="spellEnd"/>
      <w:r>
        <w:rPr>
          <w:rFonts w:eastAsiaTheme="minorHAnsi"/>
          <w:sz w:val="28"/>
          <w:szCs w:val="28"/>
          <w:lang w:eastAsia="en-US"/>
        </w:rPr>
        <w:t>-Семеновский</w:t>
      </w:r>
      <w:r w:rsidRPr="000017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0178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00178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проект бюджета на период, соответствующий </w:t>
      </w:r>
      <w:r w:rsidRPr="0000178F">
        <w:rPr>
          <w:rFonts w:eastAsiaTheme="minorHAnsi"/>
          <w:sz w:val="28"/>
          <w:szCs w:val="28"/>
          <w:lang w:eastAsia="en-US"/>
        </w:rPr>
        <w:lastRenderedPageBreak/>
        <w:t>периоду формирования бюджета, в срок до 15 ноября текущего финансового года.</w:t>
      </w:r>
    </w:p>
    <w:p w:rsidR="00DC21B8" w:rsidRDefault="00DC21B8"/>
    <w:sectPr w:rsidR="00D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E0"/>
    <w:rsid w:val="00497E1C"/>
    <w:rsid w:val="00DC21B8"/>
    <w:rsid w:val="00E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2020-09-10T04:16:00Z</dcterms:created>
  <dcterms:modified xsi:type="dcterms:W3CDTF">2020-09-10T04:16:00Z</dcterms:modified>
</cp:coreProperties>
</file>