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02" w:rsidRDefault="00C60D02" w:rsidP="002A4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Отчет по оценке эффективности и результативности</w:t>
      </w:r>
      <w:r w:rsidR="002A4B4C">
        <w:rPr>
          <w:rFonts w:ascii="Times New Roman" w:hAnsi="Times New Roman"/>
          <w:b/>
          <w:sz w:val="24"/>
          <w:szCs w:val="24"/>
        </w:rPr>
        <w:t xml:space="preserve"> </w:t>
      </w:r>
      <w:r w:rsidRPr="00C60D0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  <w:r w:rsidR="002A4B4C">
        <w:rPr>
          <w:rFonts w:ascii="Times New Roman" w:hAnsi="Times New Roman"/>
          <w:b/>
          <w:sz w:val="24"/>
          <w:szCs w:val="24"/>
        </w:rPr>
        <w:t xml:space="preserve"> </w:t>
      </w:r>
      <w:r w:rsidRPr="00C60D02">
        <w:rPr>
          <w:rFonts w:ascii="Times New Roman" w:hAnsi="Times New Roman"/>
          <w:b/>
          <w:sz w:val="24"/>
          <w:szCs w:val="24"/>
        </w:rPr>
        <w:t>«</w:t>
      </w:r>
      <w:r w:rsidR="002A4B4C" w:rsidRPr="002A4B4C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</w:p>
    <w:p w:rsidR="00064480" w:rsidRDefault="00064480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2A4B4C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60D02">
        <w:rPr>
          <w:rFonts w:ascii="Times New Roman" w:hAnsi="Times New Roman"/>
          <w:b/>
        </w:rPr>
        <w:t>Пояснительная записка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60D02" w:rsidRDefault="00C60D02" w:rsidP="009D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40F6">
        <w:rPr>
          <w:rFonts w:ascii="Times New Roman" w:hAnsi="Times New Roman"/>
          <w:sz w:val="24"/>
          <w:szCs w:val="24"/>
        </w:rPr>
        <w:t xml:space="preserve">Оценка эффективности и результативности реализации муниципальной программы </w:t>
      </w:r>
      <w:r w:rsidR="00C26CD2" w:rsidRPr="00C26CD2">
        <w:rPr>
          <w:rFonts w:ascii="Times New Roman" w:hAnsi="Times New Roman"/>
          <w:sz w:val="24"/>
          <w:szCs w:val="24"/>
        </w:rPr>
        <w:t>«</w:t>
      </w:r>
      <w:r w:rsidR="002A4B4C" w:rsidRPr="002A4B4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  <w:r w:rsidR="00C26CD2">
        <w:rPr>
          <w:rFonts w:ascii="Times New Roman" w:hAnsi="Times New Roman"/>
          <w:sz w:val="24"/>
          <w:szCs w:val="24"/>
        </w:rPr>
        <w:t xml:space="preserve"> </w:t>
      </w:r>
      <w:r w:rsidRPr="009D40F6">
        <w:rPr>
          <w:rFonts w:ascii="Times New Roman" w:hAnsi="Times New Roman"/>
          <w:sz w:val="24"/>
          <w:szCs w:val="24"/>
        </w:rPr>
        <w:t xml:space="preserve">осуществлялась согласно </w:t>
      </w:r>
      <w:r w:rsidR="009D40F6">
        <w:rPr>
          <w:rFonts w:ascii="Times New Roman" w:hAnsi="Times New Roman"/>
          <w:sz w:val="24"/>
          <w:szCs w:val="24"/>
        </w:rPr>
        <w:t>механизму</w:t>
      </w:r>
      <w:r w:rsidRPr="009D40F6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9D40F6">
        <w:rPr>
          <w:rFonts w:ascii="Times New Roman" w:hAnsi="Times New Roman"/>
          <w:sz w:val="24"/>
          <w:szCs w:val="24"/>
        </w:rPr>
        <w:t xml:space="preserve"> и результативности</w:t>
      </w:r>
      <w:r w:rsidRPr="009D40F6">
        <w:rPr>
          <w:rFonts w:ascii="Times New Roman" w:hAnsi="Times New Roman"/>
          <w:sz w:val="24"/>
          <w:szCs w:val="24"/>
        </w:rPr>
        <w:t xml:space="preserve"> реализации </w:t>
      </w:r>
      <w:r w:rsidRPr="00C60D02">
        <w:rPr>
          <w:rFonts w:ascii="Times New Roman" w:hAnsi="Times New Roman"/>
        </w:rPr>
        <w:t>муниципальных программ</w:t>
      </w:r>
      <w:r w:rsidR="009D40F6">
        <w:rPr>
          <w:rFonts w:ascii="Times New Roman" w:hAnsi="Times New Roman"/>
        </w:rPr>
        <w:t xml:space="preserve">, </w:t>
      </w:r>
      <w:r w:rsidRPr="00C60D02">
        <w:rPr>
          <w:rFonts w:ascii="Times New Roman" w:hAnsi="Times New Roman"/>
        </w:rPr>
        <w:t xml:space="preserve">утвержденной постановлением администрации </w:t>
      </w:r>
      <w:r w:rsidR="002A4B4C">
        <w:rPr>
          <w:rFonts w:ascii="Times New Roman" w:hAnsi="Times New Roman"/>
        </w:rPr>
        <w:t>сельского поселения от 12.04.2022 г. № 19</w:t>
      </w:r>
      <w:r w:rsidRPr="00C60D02">
        <w:rPr>
          <w:rFonts w:ascii="Times New Roman" w:hAnsi="Times New Roman"/>
        </w:rPr>
        <w:t>. По итогам реализации муниципальной программы в 20</w:t>
      </w:r>
      <w:r w:rsidR="002A4B4C">
        <w:rPr>
          <w:rFonts w:ascii="Times New Roman" w:hAnsi="Times New Roman"/>
        </w:rPr>
        <w:t>22</w:t>
      </w:r>
      <w:r w:rsidRPr="00C60D02">
        <w:rPr>
          <w:rFonts w:ascii="Times New Roman" w:hAnsi="Times New Roman"/>
        </w:rPr>
        <w:t xml:space="preserve"> году епосредственные и конечные показатели, предусмотренные по программе на отчетный год, достигнуты </w:t>
      </w:r>
      <w:r w:rsidR="009D40F6">
        <w:rPr>
          <w:rFonts w:ascii="Times New Roman" w:hAnsi="Times New Roman"/>
        </w:rPr>
        <w:t xml:space="preserve">в полном объеме (исполнение </w:t>
      </w:r>
      <w:r w:rsidR="00A67ECA">
        <w:rPr>
          <w:rFonts w:ascii="Times New Roman" w:hAnsi="Times New Roman"/>
        </w:rPr>
        <w:t>100</w:t>
      </w:r>
      <w:r w:rsidRPr="00C60D02">
        <w:rPr>
          <w:rFonts w:ascii="Times New Roman" w:hAnsi="Times New Roman"/>
        </w:rPr>
        <w:t xml:space="preserve"> %). </w:t>
      </w:r>
      <w:r w:rsidR="009D40F6">
        <w:rPr>
          <w:rFonts w:ascii="Times New Roman" w:hAnsi="Times New Roman"/>
        </w:rPr>
        <w:t xml:space="preserve">Целевые </w:t>
      </w:r>
      <w:r w:rsidRPr="00C60D02">
        <w:rPr>
          <w:rFonts w:ascii="Times New Roman" w:hAnsi="Times New Roman"/>
        </w:rPr>
        <w:t>показатели, предусмотренные Программой</w:t>
      </w:r>
      <w:r w:rsidR="00E2536E">
        <w:rPr>
          <w:rFonts w:ascii="Times New Roman" w:hAnsi="Times New Roman"/>
        </w:rPr>
        <w:t>,</w:t>
      </w:r>
      <w:r w:rsidRPr="00C60D02">
        <w:rPr>
          <w:rFonts w:ascii="Times New Roman" w:hAnsi="Times New Roman"/>
        </w:rPr>
        <w:t xml:space="preserve"> выполнены в полном объеме.</w:t>
      </w:r>
    </w:p>
    <w:p w:rsid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D02" w:rsidRDefault="00C60D0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1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"/>
      <w:bookmarkEnd w:id="0"/>
      <w:r w:rsidRPr="002B50D6">
        <w:rPr>
          <w:rFonts w:ascii="Times New Roman" w:hAnsi="Times New Roman"/>
          <w:b/>
          <w:bCs/>
        </w:rPr>
        <w:t>АНАЛИЗ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  <w:r w:rsidR="002A4B4C">
        <w:rPr>
          <w:rFonts w:ascii="Times New Roman" w:hAnsi="Times New Roman"/>
          <w:b/>
          <w:bCs/>
        </w:rPr>
        <w:t xml:space="preserve"> </w:t>
      </w: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C26CD2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2A4B4C" w:rsidRPr="002A4B4C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  <w:r w:rsidRPr="00C26CD2">
        <w:rPr>
          <w:rFonts w:ascii="Times New Roman" w:hAnsi="Times New Roman"/>
          <w:b/>
          <w:sz w:val="24"/>
          <w:szCs w:val="24"/>
        </w:rPr>
        <w:t>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685" w:type="dxa"/>
        <w:tblCellSpacing w:w="5" w:type="nil"/>
        <w:tblInd w:w="-6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2179"/>
        <w:gridCol w:w="770"/>
        <w:gridCol w:w="990"/>
        <w:gridCol w:w="880"/>
        <w:gridCol w:w="1271"/>
        <w:gridCol w:w="1618"/>
      </w:tblGrid>
      <w:tr w:rsidR="00783159" w:rsidRPr="00783159" w:rsidTr="00507875">
        <w:trPr>
          <w:trHeight w:val="54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N  </w:t>
            </w:r>
            <w:r w:rsidRPr="00783159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Наименование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78315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Источник финансирования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Объем финансирования, тыс</w:t>
            </w:r>
            <w:r w:rsidR="00507875">
              <w:rPr>
                <w:rFonts w:ascii="Times New Roman" w:hAnsi="Times New Roman" w:cs="Times New Roman"/>
              </w:rPr>
              <w:t>.</w:t>
            </w:r>
            <w:r w:rsidRPr="00783159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Исполнитель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783159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83159" w:rsidRPr="00783159" w:rsidTr="00507875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пла- </w:t>
            </w:r>
            <w:r w:rsidRPr="00783159">
              <w:rPr>
                <w:rFonts w:ascii="Times New Roman" w:hAnsi="Times New Roman" w:cs="Times New Roman"/>
              </w:rPr>
              <w:br/>
              <w:t>новое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зна- </w:t>
            </w:r>
            <w:r w:rsidRPr="00783159">
              <w:rPr>
                <w:rFonts w:ascii="Times New Roman" w:hAnsi="Times New Roman" w:cs="Times New Roman"/>
              </w:rPr>
              <w:br/>
              <w:t>чение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факти- </w:t>
            </w:r>
            <w:r w:rsidRPr="00783159">
              <w:rPr>
                <w:rFonts w:ascii="Times New Roman" w:hAnsi="Times New Roman" w:cs="Times New Roman"/>
              </w:rPr>
              <w:br/>
              <w:t xml:space="preserve">ческое 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значе- </w:t>
            </w:r>
            <w:r w:rsidRPr="00783159">
              <w:rPr>
                <w:rFonts w:ascii="Times New Roman" w:hAnsi="Times New Roman" w:cs="Times New Roman"/>
              </w:rPr>
              <w:br/>
              <w:t xml:space="preserve">  ние  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отклонение  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507875">
        <w:trPr>
          <w:trHeight w:val="90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абсо- </w:t>
            </w:r>
            <w:r w:rsidRPr="00783159">
              <w:rPr>
                <w:rFonts w:ascii="Times New Roman" w:hAnsi="Times New Roman" w:cs="Times New Roman"/>
              </w:rPr>
              <w:br/>
              <w:t>лютное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(тыс.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руб.) </w:t>
            </w:r>
            <w:r w:rsidRPr="00783159">
              <w:rPr>
                <w:rFonts w:ascii="Times New Roman" w:hAnsi="Times New Roman" w:cs="Times New Roman"/>
              </w:rPr>
              <w:br/>
              <w:t xml:space="preserve">+/-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относи-</w:t>
            </w:r>
            <w:r w:rsidRPr="00783159">
              <w:rPr>
                <w:rFonts w:ascii="Times New Roman" w:hAnsi="Times New Roman" w:cs="Times New Roman"/>
              </w:rPr>
              <w:br/>
              <w:t>тельное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507875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783159" w:rsidRPr="00783159" w:rsidTr="00507875">
        <w:trPr>
          <w:tblCellSpacing w:w="5" w:type="nil"/>
        </w:trPr>
        <w:tc>
          <w:tcPr>
            <w:tcW w:w="106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Цель - </w:t>
            </w:r>
            <w:r w:rsidR="00C26CD2" w:rsidRPr="00C26CD2">
              <w:rPr>
                <w:rFonts w:ascii="Times New Roman" w:hAnsi="Times New Roman"/>
                <w:bCs/>
              </w:rPr>
              <w:t>улучшение качества жизни населения поселения за счет реализации энергосберегающих мероприятий</w:t>
            </w:r>
          </w:p>
        </w:tc>
      </w:tr>
      <w:tr w:rsidR="00783159" w:rsidRPr="00783159" w:rsidTr="00507875">
        <w:trPr>
          <w:tblCellSpacing w:w="5" w:type="nil"/>
        </w:trPr>
        <w:tc>
          <w:tcPr>
            <w:tcW w:w="106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78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59">
              <w:rPr>
                <w:rFonts w:ascii="Times New Roman" w:hAnsi="Times New Roman"/>
                <w:sz w:val="20"/>
                <w:szCs w:val="20"/>
              </w:rPr>
              <w:t xml:space="preserve">Задача -  </w:t>
            </w:r>
            <w:r w:rsidR="00C26CD2" w:rsidRPr="00C26CD2">
              <w:rPr>
                <w:rFonts w:ascii="Times New Roman" w:hAnsi="Times New Roman"/>
                <w:bCs/>
                <w:sz w:val="20"/>
                <w:szCs w:val="20"/>
              </w:rPr>
              <w:t>повышение энергоэффективности электрических сетей и систем освещения</w:t>
            </w:r>
          </w:p>
        </w:tc>
      </w:tr>
      <w:tr w:rsidR="00C26CD2" w:rsidRPr="00783159" w:rsidTr="00507875">
        <w:trPr>
          <w:trHeight w:val="720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всего по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783159">
              <w:rPr>
                <w:rFonts w:ascii="Times New Roman" w:hAnsi="Times New Roman" w:cs="Times New Roman"/>
              </w:rPr>
              <w:t xml:space="preserve">мероприятию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26C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770C0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50787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26CD2" w:rsidRPr="00783159" w:rsidTr="00507875">
        <w:trPr>
          <w:trHeight w:val="862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бюджет автономного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783159">
              <w:rPr>
                <w:rFonts w:ascii="Times New Roman" w:hAnsi="Times New Roman" w:cs="Times New Roman"/>
              </w:rPr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72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 Задаче </w:t>
            </w:r>
            <w:r w:rsidRPr="00783159">
              <w:rPr>
                <w:rFonts w:ascii="Times New Roman" w:hAnsi="Times New Roman" w:cs="Times New Roman"/>
              </w:rPr>
              <w:t xml:space="preserve">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507875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 w:rsidR="00507875">
              <w:rPr>
                <w:rFonts w:ascii="Times New Roman" w:hAnsi="Times New Roman" w:cs="Times New Roman"/>
              </w:rPr>
              <w:t xml:space="preserve">автономного </w:t>
            </w:r>
            <w:r w:rsidRPr="00783159">
              <w:rPr>
                <w:rFonts w:ascii="Times New Roman" w:hAnsi="Times New Roman" w:cs="Times New Roman"/>
              </w:rPr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538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Цели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Цели 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507875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бюджет автономного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783159">
              <w:rPr>
                <w:rFonts w:ascii="Times New Roman" w:hAnsi="Times New Roman" w:cs="Times New Roman"/>
              </w:rPr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54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5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Итого по   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Программе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507875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автономного 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F63E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F63E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F63E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F63E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0C05" w:rsidRPr="00783159" w:rsidTr="00507875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2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19"/>
      <w:bookmarkEnd w:id="1"/>
      <w:r w:rsidRPr="00272780">
        <w:rPr>
          <w:rFonts w:ascii="Times New Roman" w:hAnsi="Times New Roman"/>
          <w:b/>
          <w:bCs/>
          <w:sz w:val="24"/>
          <w:szCs w:val="24"/>
        </w:rPr>
        <w:t>АНАЛИЗ ДОСТИЖЕНИЯ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 xml:space="preserve">ПОКАЗАТЕЛЕЙ РЕЗУЛЬТАТИВНОСТИ 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783159" w:rsidRPr="002B50D6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507875" w:rsidRPr="00507875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B20FBB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6CD2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507875" w:rsidP="005078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Показатели </w:t>
            </w:r>
            <w:r w:rsidR="00783159" w:rsidRPr="002B50D6">
              <w:rPr>
                <w:rFonts w:ascii="Times New Roman" w:hAnsi="Times New Roman" w:cs="Times New Roman"/>
              </w:rPr>
              <w:t>конечных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159" w:rsidRPr="002B50D6">
              <w:rPr>
                <w:rFonts w:ascii="Times New Roman" w:hAnsi="Times New Roman" w:cs="Times New Roman"/>
              </w:rPr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72780" w:rsidRDefault="00C26CD2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B06E6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1C5D08" w:rsidSect="00C60D02">
          <w:pgSz w:w="11909" w:h="16834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lastRenderedPageBreak/>
        <w:t>Таблица 3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276"/>
      <w:bookmarkEnd w:id="2"/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72780" w:rsidRDefault="001B06E6" w:rsidP="001B0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507875" w:rsidRPr="00507875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</w:p>
    <w:p w:rsidR="00070DA3" w:rsidRPr="001B06E6" w:rsidRDefault="00070DA3" w:rsidP="001B0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91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2"/>
        <w:gridCol w:w="567"/>
        <w:gridCol w:w="643"/>
        <w:gridCol w:w="709"/>
        <w:gridCol w:w="774"/>
        <w:gridCol w:w="709"/>
        <w:gridCol w:w="709"/>
        <w:gridCol w:w="850"/>
        <w:gridCol w:w="708"/>
        <w:gridCol w:w="709"/>
        <w:gridCol w:w="709"/>
        <w:gridCol w:w="709"/>
        <w:gridCol w:w="709"/>
        <w:gridCol w:w="850"/>
        <w:gridCol w:w="59"/>
        <w:gridCol w:w="4336"/>
      </w:tblGrid>
      <w:tr w:rsidR="001B06E6" w:rsidRPr="002B50D6" w:rsidTr="00070DA3">
        <w:trPr>
          <w:gridAfter w:val="1"/>
          <w:wAfter w:w="4336" w:type="dxa"/>
          <w:trHeight w:val="360"/>
          <w:tblCellSpacing w:w="5" w:type="nil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Целевые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Еди-</w:t>
            </w:r>
            <w:r w:rsidRPr="002B50D6">
              <w:rPr>
                <w:rFonts w:ascii="Times New Roman" w:hAnsi="Times New Roman" w:cs="Times New Roman"/>
              </w:rPr>
              <w:br/>
              <w:t>ница</w:t>
            </w:r>
            <w:r w:rsidRPr="002B50D6">
              <w:rPr>
                <w:rFonts w:ascii="Times New Roman" w:hAnsi="Times New Roman" w:cs="Times New Roman"/>
              </w:rPr>
              <w:br/>
              <w:t xml:space="preserve">из- </w:t>
            </w:r>
            <w:r w:rsidRPr="002B50D6">
              <w:rPr>
                <w:rFonts w:ascii="Times New Roman" w:hAnsi="Times New Roman" w:cs="Times New Roman"/>
              </w:rPr>
              <w:br/>
              <w:t xml:space="preserve">ме-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ре- </w:t>
            </w:r>
            <w:r w:rsidRPr="002B50D6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3" w:name="Par283"/>
            <w:bookmarkEnd w:id="3"/>
            <w:r w:rsidRPr="002B50D6">
              <w:rPr>
                <w:rFonts w:ascii="Times New Roman" w:hAnsi="Times New Roman" w:cs="Times New Roman"/>
              </w:rPr>
              <w:t>Год реализации целевой программы</w:t>
            </w:r>
          </w:p>
        </w:tc>
      </w:tr>
      <w:tr w:rsidR="001B06E6" w:rsidRPr="002B50D6" w:rsidTr="00070DA3">
        <w:trPr>
          <w:trHeight w:val="720"/>
          <w:tblCellSpacing w:w="5" w:type="nil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70D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0DA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70D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0DA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70D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0DA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C5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 целом по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2B50D6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070DA3">
        <w:trPr>
          <w:trHeight w:val="720"/>
          <w:tblCellSpacing w:w="5" w:type="nil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070DA3">
        <w:trPr>
          <w:gridAfter w:val="2"/>
          <w:wAfter w:w="4395" w:type="dxa"/>
          <w:tblCellSpacing w:w="5" w:type="nil"/>
        </w:trPr>
        <w:tc>
          <w:tcPr>
            <w:tcW w:w="5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06E6" w:rsidRPr="002B50D6" w:rsidTr="00070DA3">
        <w:trPr>
          <w:gridAfter w:val="2"/>
          <w:wAfter w:w="4395" w:type="dxa"/>
          <w:trHeight w:val="54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Показатели  непосредственных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2B50D6">
              <w:rPr>
                <w:rFonts w:ascii="Times New Roman" w:hAnsi="Times New Roman" w:cs="Times New Roman"/>
              </w:rPr>
              <w:t xml:space="preserve">результатов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Default="001B0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E6" w:rsidRPr="002B50D6" w:rsidRDefault="001B06E6" w:rsidP="001B06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070DA3">
        <w:trPr>
          <w:gridAfter w:val="2"/>
          <w:wAfter w:w="4395" w:type="dxa"/>
          <w:trHeight w:val="36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507875">
            <w:pPr>
              <w:pStyle w:val="ConsPlusCell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70D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D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70D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D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070DA3">
        <w:trPr>
          <w:gridAfter w:val="2"/>
          <w:wAfter w:w="4395" w:type="dxa"/>
          <w:trHeight w:val="36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A773C6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E6" w:rsidRPr="002B50D6" w:rsidTr="00070DA3">
        <w:trPr>
          <w:gridAfter w:val="2"/>
          <w:wAfter w:w="4395" w:type="dxa"/>
          <w:trHeight w:val="54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</w:t>
            </w:r>
            <w:r w:rsidR="00507875">
              <w:rPr>
                <w:rFonts w:ascii="Times New Roman" w:hAnsi="Times New Roman" w:cs="Times New Roman"/>
              </w:rPr>
              <w:t xml:space="preserve">конечных </w:t>
            </w:r>
            <w:r w:rsidRPr="002B50D6">
              <w:rPr>
                <w:rFonts w:ascii="Times New Roman" w:hAnsi="Times New Roman" w:cs="Times New Roman"/>
              </w:rPr>
              <w:t xml:space="preserve">результатов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070DA3">
        <w:trPr>
          <w:gridAfter w:val="2"/>
          <w:wAfter w:w="4395" w:type="dxa"/>
          <w:trHeight w:val="36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070DA3">
        <w:trPr>
          <w:gridAfter w:val="2"/>
          <w:wAfter w:w="4395" w:type="dxa"/>
          <w:trHeight w:val="360"/>
          <w:tblCellSpacing w:w="5" w:type="nil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50787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="00507875">
              <w:rPr>
                <w:rFonts w:ascii="Times New Roman" w:hAnsi="Times New Roman" w:cs="Times New Roman"/>
              </w:rPr>
              <w:t xml:space="preserve"> </w:t>
            </w:r>
            <w:r w:rsidRPr="002B50D6">
              <w:rPr>
                <w:rFonts w:ascii="Times New Roman" w:hAnsi="Times New Roman" w:cs="Times New Roman"/>
              </w:rPr>
              <w:t xml:space="preserve">оценка (S)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324"/>
      <w:bookmarkEnd w:id="4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графа 9</w:t>
        </w:r>
      </w:hyperlink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</w:t>
        </w:r>
      </w:hyperlink>
      <w:r w:rsidR="00A60BEF">
        <w:rPr>
          <w:rFonts w:ascii="Times New Roman" w:hAnsi="Times New Roman"/>
          <w:color w:val="0000FF"/>
        </w:rPr>
        <w:t>1</w:t>
      </w:r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</w:t>
        </w:r>
      </w:hyperlink>
      <w:r w:rsidR="00A60BEF">
        <w:rPr>
          <w:rFonts w:ascii="Times New Roman" w:hAnsi="Times New Roman"/>
          <w:color w:val="0000FF"/>
        </w:rPr>
        <w:t>2</w:t>
      </w:r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773C6" w:rsidRDefault="00A773C6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A773C6" w:rsidSect="00A773C6">
          <w:pgSz w:w="16834" w:h="11909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lastRenderedPageBreak/>
        <w:t>Таблица 4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5" w:name="Par335"/>
      <w:bookmarkEnd w:id="5"/>
      <w:r w:rsidRPr="002B50D6">
        <w:rPr>
          <w:rFonts w:ascii="Times New Roman" w:hAnsi="Times New Roman"/>
          <w:b/>
          <w:bCs/>
        </w:rPr>
        <w:t>ОЦЕНКА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064480" w:rsidRDefault="00A60BEF" w:rsidP="0050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507875" w:rsidRPr="00507875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ЗА </w:t>
      </w:r>
      <w:r w:rsidR="007B6D09">
        <w:rPr>
          <w:rFonts w:ascii="Times New Roman" w:hAnsi="Times New Roman"/>
          <w:b/>
          <w:bCs/>
        </w:rPr>
        <w:t>20</w:t>
      </w:r>
      <w:r w:rsidR="00507875">
        <w:rPr>
          <w:rFonts w:ascii="Times New Roman" w:hAnsi="Times New Roman"/>
          <w:b/>
          <w:bCs/>
        </w:rPr>
        <w:t>22</w:t>
      </w:r>
      <w:r w:rsidRPr="002B50D6">
        <w:rPr>
          <w:rFonts w:ascii="Times New Roman" w:hAnsi="Times New Roman"/>
          <w:b/>
          <w:bCs/>
        </w:rPr>
        <w:t xml:space="preserve"> ГОД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783159" w:rsidRPr="002B50D6" w:rsidTr="0000625F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32667" w:rsidP="005078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сводная оценка, </w:t>
            </w:r>
            <w:r w:rsidR="007B6D09">
              <w:rPr>
                <w:rFonts w:ascii="Times New Roman" w:hAnsi="Times New Roman" w:cs="Times New Roman"/>
              </w:rPr>
              <w:t>соответствует  20</w:t>
            </w:r>
            <w:r w:rsidR="0050787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32667" w:rsidP="005078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сво</w:t>
            </w:r>
            <w:r w:rsidR="0041215A">
              <w:rPr>
                <w:rFonts w:ascii="Times New Roman" w:hAnsi="Times New Roman" w:cs="Times New Roman"/>
              </w:rPr>
              <w:t>дная оценка, соответствует  20</w:t>
            </w:r>
            <w:r w:rsidR="0050787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2667" w:rsidRDefault="00F32667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Par364"/>
      <w:bookmarkEnd w:id="6"/>
      <w:r w:rsidRPr="002B50D6">
        <w:rPr>
          <w:rFonts w:ascii="Times New Roman" w:hAnsi="Times New Roman"/>
          <w:b/>
          <w:bCs/>
        </w:rPr>
        <w:t>ОЦЕНКА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783159" w:rsidRDefault="00A60BEF" w:rsidP="0050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507875" w:rsidRPr="00507875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сельском поселении Кожай-Семеновский сельсовет муниципального района Миякинский район Республики Башкортостан на 2022-2026 годы»</w:t>
      </w:r>
    </w:p>
    <w:p w:rsidR="00507875" w:rsidRPr="002B50D6" w:rsidRDefault="00507875" w:rsidP="0050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783159" w:rsidRPr="002B50D6" w:rsidTr="0089648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  <w:t xml:space="preserve">финансиро- </w:t>
            </w:r>
            <w:r w:rsidRPr="002B50D6">
              <w:rPr>
                <w:rFonts w:ascii="Times New Roman" w:hAnsi="Times New Roman" w:cs="Times New Roman"/>
              </w:rPr>
              <w:br/>
              <w:t xml:space="preserve">вания   </w:t>
            </w:r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 xml:space="preserve">тыс. 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результа-  </w:t>
            </w:r>
            <w:r w:rsidRPr="002B50D6">
              <w:rPr>
                <w:rFonts w:ascii="Times New Roman" w:hAnsi="Times New Roman" w:cs="Times New Roman"/>
              </w:rPr>
              <w:br/>
              <w:t xml:space="preserve"> тивности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     </w:t>
            </w:r>
          </w:p>
        </w:tc>
      </w:tr>
      <w:tr w:rsidR="00783159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770C05" w:rsidRPr="002B50D6" w:rsidTr="00507875">
        <w:trPr>
          <w:trHeight w:val="19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2B50D6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 w:rsidP="00770C05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bookmarkStart w:id="7" w:name="_GoBack"/>
            <w:bookmarkEnd w:id="7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783159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2B50D6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Pr="002B50D6" w:rsidRDefault="00770C05" w:rsidP="00770C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jc w:val="center"/>
        <w:rPr>
          <w:rFonts w:ascii="Times New Roman" w:hAnsi="Times New Roman"/>
        </w:rPr>
      </w:pPr>
    </w:p>
    <w:p w:rsidR="00783159" w:rsidRPr="002B50D6" w:rsidRDefault="00783159" w:rsidP="0078315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83159" w:rsidRDefault="00783159" w:rsidP="00783159"/>
    <w:p w:rsidR="00836CE3" w:rsidRDefault="00836CE3"/>
    <w:sectPr w:rsidR="00836CE3" w:rsidSect="000F0987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7D" w:rsidRDefault="008B417D" w:rsidP="00A773C6">
      <w:pPr>
        <w:spacing w:after="0" w:line="240" w:lineRule="auto"/>
      </w:pPr>
      <w:r>
        <w:separator/>
      </w:r>
    </w:p>
  </w:endnote>
  <w:endnote w:type="continuationSeparator" w:id="0">
    <w:p w:rsidR="008B417D" w:rsidRDefault="008B417D" w:rsidP="00A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7D" w:rsidRDefault="008B417D" w:rsidP="00A773C6">
      <w:pPr>
        <w:spacing w:after="0" w:line="240" w:lineRule="auto"/>
      </w:pPr>
      <w:r>
        <w:separator/>
      </w:r>
    </w:p>
  </w:footnote>
  <w:footnote w:type="continuationSeparator" w:id="0">
    <w:p w:rsidR="008B417D" w:rsidRDefault="008B417D" w:rsidP="00A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5CC"/>
    <w:multiLevelType w:val="hybridMultilevel"/>
    <w:tmpl w:val="AFBA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436C"/>
    <w:multiLevelType w:val="hybridMultilevel"/>
    <w:tmpl w:val="4FA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7AFA"/>
    <w:multiLevelType w:val="hybridMultilevel"/>
    <w:tmpl w:val="0E0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9"/>
    <w:rsid w:val="00064480"/>
    <w:rsid w:val="00070DA3"/>
    <w:rsid w:val="00196D1A"/>
    <w:rsid w:val="001B06E6"/>
    <w:rsid w:val="001C596F"/>
    <w:rsid w:val="001C5D08"/>
    <w:rsid w:val="001D515A"/>
    <w:rsid w:val="001E3AE0"/>
    <w:rsid w:val="001F11C2"/>
    <w:rsid w:val="00272780"/>
    <w:rsid w:val="002A4B4C"/>
    <w:rsid w:val="0041215A"/>
    <w:rsid w:val="00416A8C"/>
    <w:rsid w:val="0048701B"/>
    <w:rsid w:val="00507875"/>
    <w:rsid w:val="00612017"/>
    <w:rsid w:val="00650844"/>
    <w:rsid w:val="006D0225"/>
    <w:rsid w:val="006D06C8"/>
    <w:rsid w:val="00747F1F"/>
    <w:rsid w:val="00770C05"/>
    <w:rsid w:val="00783159"/>
    <w:rsid w:val="007B6D09"/>
    <w:rsid w:val="00836CE3"/>
    <w:rsid w:val="0089648C"/>
    <w:rsid w:val="008B417D"/>
    <w:rsid w:val="009133D5"/>
    <w:rsid w:val="009523EE"/>
    <w:rsid w:val="009925EA"/>
    <w:rsid w:val="009D40F6"/>
    <w:rsid w:val="00A60BEF"/>
    <w:rsid w:val="00A67ECA"/>
    <w:rsid w:val="00A773C6"/>
    <w:rsid w:val="00AA24CA"/>
    <w:rsid w:val="00AF5DF2"/>
    <w:rsid w:val="00B20FBB"/>
    <w:rsid w:val="00B63B63"/>
    <w:rsid w:val="00BB361C"/>
    <w:rsid w:val="00C1479C"/>
    <w:rsid w:val="00C26CD2"/>
    <w:rsid w:val="00C5026E"/>
    <w:rsid w:val="00C50925"/>
    <w:rsid w:val="00C60D02"/>
    <w:rsid w:val="00D77521"/>
    <w:rsid w:val="00E2536E"/>
    <w:rsid w:val="00EB4E0C"/>
    <w:rsid w:val="00EB50E4"/>
    <w:rsid w:val="00F06492"/>
    <w:rsid w:val="00F32667"/>
    <w:rsid w:val="00F8680C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53E3"/>
  <w15:docId w15:val="{B62710D8-F8CC-4AC1-AA1D-0200B9B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2274-9CD6-4857-8643-A20376DA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Rita</cp:lastModifiedBy>
  <cp:revision>2</cp:revision>
  <dcterms:created xsi:type="dcterms:W3CDTF">2023-02-22T05:01:00Z</dcterms:created>
  <dcterms:modified xsi:type="dcterms:W3CDTF">2023-02-22T05:01:00Z</dcterms:modified>
</cp:coreProperties>
</file>