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Ind w:w="-72" w:type="dxa"/>
        <w:tblLook w:val="0000" w:firstRow="0" w:lastRow="0" w:firstColumn="0" w:lastColumn="0" w:noHBand="0" w:noVBand="0"/>
      </w:tblPr>
      <w:tblGrid>
        <w:gridCol w:w="4069"/>
        <w:gridCol w:w="1844"/>
        <w:gridCol w:w="4212"/>
      </w:tblGrid>
      <w:tr w:rsidR="00183682" w:rsidRPr="00140EEF" w:rsidTr="008D7424">
        <w:trPr>
          <w:trHeight w:val="2134"/>
        </w:trPr>
        <w:tc>
          <w:tcPr>
            <w:tcW w:w="4069" w:type="dxa"/>
            <w:vMerge w:val="restart"/>
          </w:tcPr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Баш</w:t>
            </w:r>
            <w:proofErr w:type="gramStart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val="en-US" w:eastAsia="ru-RU"/>
              </w:rPr>
              <w:t>k</w:t>
            </w:r>
            <w:proofErr w:type="spellStart"/>
            <w:proofErr w:type="gramEnd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ортостан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 Республика</w:t>
            </w: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val="en-US" w:eastAsia="ru-RU"/>
              </w:rPr>
              <w:t>h</w:t>
            </w: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ы</w:t>
            </w: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Ми</w:t>
            </w:r>
            <w:proofErr w:type="gramStart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val="en-US" w:eastAsia="ru-RU"/>
              </w:rPr>
              <w:t>e</w:t>
            </w:r>
            <w:proofErr w:type="gramEnd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к</w:t>
            </w: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val="en-US" w:eastAsia="ru-RU"/>
              </w:rPr>
              <w:t>e</w:t>
            </w: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 районы </w:t>
            </w:r>
            <w:proofErr w:type="spellStart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районыны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val="en-US" w:eastAsia="ru-RU"/>
              </w:rPr>
              <w:t>n</w:t>
            </w: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Кожай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-Семеновка </w:t>
            </w:r>
            <w:proofErr w:type="spellStart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ауыл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 бил</w:t>
            </w: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val="en-US" w:eastAsia="ru-RU"/>
              </w:rPr>
              <w:t>e</w:t>
            </w: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м</w:t>
            </w: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val="en-US" w:eastAsia="ru-RU"/>
              </w:rPr>
              <w:t>eh</w:t>
            </w: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е </w:t>
            </w: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Советы</w:t>
            </w: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</w:pP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  <w:t xml:space="preserve">Совет  </w:t>
            </w:r>
            <w:proofErr w:type="spellStart"/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  <w:t>урамы</w:t>
            </w:r>
            <w:proofErr w:type="spellEnd"/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  <w:t xml:space="preserve">, 61 </w:t>
            </w:r>
            <w:proofErr w:type="spellStart"/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  <w:t>Кожай</w:t>
            </w:r>
            <w:proofErr w:type="spellEnd"/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  <w:t xml:space="preserve">-Семеновка </w:t>
            </w:r>
            <w:proofErr w:type="spellStart"/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  <w:t>ауылы</w:t>
            </w:r>
            <w:proofErr w:type="spellEnd"/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  <w:t xml:space="preserve"> Ми</w:t>
            </w:r>
            <w:proofErr w:type="gramStart"/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val="en-US" w:eastAsia="ru-RU"/>
              </w:rPr>
              <w:t>e</w:t>
            </w:r>
            <w:proofErr w:type="gramEnd"/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  <w:t>к</w:t>
            </w:r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val="en-US" w:eastAsia="ru-RU"/>
              </w:rPr>
              <w:t>e</w:t>
            </w:r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  <w:t xml:space="preserve"> районы</w:t>
            </w: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 </w:t>
            </w:r>
            <w:r w:rsidRPr="00140EEF">
              <w:rPr>
                <w:rFonts w:ascii="Century Bash" w:eastAsia="Times New Roman" w:hAnsi="Century Bash" w:cs="Times New Roman"/>
                <w:sz w:val="16"/>
                <w:szCs w:val="16"/>
                <w:lang w:eastAsia="ru-RU"/>
              </w:rPr>
              <w:t>Баш</w:t>
            </w:r>
            <w:r w:rsidRPr="00140EEF">
              <w:rPr>
                <w:rFonts w:ascii="Century Bash" w:eastAsia="Times New Roman" w:hAnsi="Century Bash" w:cs="Times New Roman"/>
                <w:sz w:val="16"/>
                <w:szCs w:val="16"/>
                <w:lang w:val="en-US" w:eastAsia="ru-RU"/>
              </w:rPr>
              <w:t>k</w:t>
            </w:r>
            <w:proofErr w:type="spellStart"/>
            <w:r w:rsidRPr="00140EEF">
              <w:rPr>
                <w:rFonts w:ascii="Century Bash" w:eastAsia="Times New Roman" w:hAnsi="Century Bash" w:cs="Times New Roman"/>
                <w:sz w:val="16"/>
                <w:szCs w:val="16"/>
                <w:lang w:eastAsia="ru-RU"/>
              </w:rPr>
              <w:t>ортостан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16"/>
                <w:szCs w:val="16"/>
                <w:lang w:eastAsia="ru-RU"/>
              </w:rPr>
              <w:t xml:space="preserve"> Республика</w:t>
            </w:r>
            <w:r w:rsidRPr="00140EEF">
              <w:rPr>
                <w:rFonts w:ascii="Century Bash" w:eastAsia="Times New Roman" w:hAnsi="Century Bash" w:cs="Times New Roman"/>
                <w:sz w:val="16"/>
                <w:szCs w:val="16"/>
                <w:lang w:val="en-US" w:eastAsia="ru-RU"/>
              </w:rPr>
              <w:t>h</w:t>
            </w:r>
            <w:r w:rsidRPr="00140EEF">
              <w:rPr>
                <w:rFonts w:ascii="Century Bash" w:eastAsia="Times New Roman" w:hAnsi="Century Bash" w:cs="Times New Roman"/>
                <w:sz w:val="16"/>
                <w:szCs w:val="16"/>
                <w:lang w:eastAsia="ru-RU"/>
              </w:rPr>
              <w:t xml:space="preserve">ы </w:t>
            </w:r>
            <w:r w:rsidRPr="00140EEF"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  <w:t>45208,</w:t>
            </w: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</w:pP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  <w:r w:rsidRPr="00140EEF">
              <w:rPr>
                <w:rFonts w:ascii="Century Tat" w:eastAsia="Times New Roman" w:hAnsi="Century Tat" w:cs="Times New Roman"/>
                <w:sz w:val="16"/>
                <w:szCs w:val="20"/>
                <w:lang w:eastAsia="ru-RU"/>
              </w:rPr>
              <w:t xml:space="preserve">тел. 2-68-10, факс 2-68-20 </w:t>
            </w:r>
          </w:p>
        </w:tc>
        <w:tc>
          <w:tcPr>
            <w:tcW w:w="1844" w:type="dxa"/>
          </w:tcPr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Bash" w:eastAsia="Times New Roman" w:hAnsi="Century Bash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Century Bash" w:eastAsia="Times New Roman" w:hAnsi="Century Bash" w:cs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2D435E1" wp14:editId="0223D175">
                      <wp:simplePos x="0" y="0"/>
                      <wp:positionH relativeFrom="column">
                        <wp:posOffset>-2159635</wp:posOffset>
                      </wp:positionH>
                      <wp:positionV relativeFrom="paragraph">
                        <wp:posOffset>10795</wp:posOffset>
                      </wp:positionV>
                      <wp:extent cx="5321935" cy="1033145"/>
                      <wp:effectExtent l="12700" t="6985" r="8890" b="7620"/>
                      <wp:wrapNone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14" name="Line 3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5" name="Picture 4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" o:spid="_x0000_s1026" style="position:absolute;margin-left:-170.05pt;margin-top:.8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">
                      <v:line id="Line 3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qK0MIAAADbAAAADwAAAGRycy9kb3ducmV2LnhtbERPTWvCQBC9F/wPyxS86aYitUTXEAKC&#10;6MXaXnobdsckmp2N2TXG/vpuodDbPN7nrLLBNqKnzteOFbxMExDE2pmaSwWfH5vJGwgfkA02jknB&#10;gzxk69HTClPj7vxO/TGUIoawT1FBFUKbSul1RRb91LXEkTu5zmKIsCul6fAew20jZ0nyKi3WHBsq&#10;bKmoSF+ON6tgdxjyokTd8EF+F/pxXnz1171S4+chX4IINIR/8Z97a+L8Ofz+Eg+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qK0MIAAADbAAAADwAAAAAAAAAAAAAA&#10;AAChAgAAZHJzL2Rvd25yZXYueG1sUEsFBgAAAAAEAAQA+QAAAJAD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LOpu/AAAA2wAAAA8AAABkcnMvZG93bnJldi54bWxET9uKwjAQfV/wH8IIvq2piqK1qYi64Prm&#10;5QOGZmyLzaQk0Xb/3iws7NscznWyTW8a8SLna8sKJuMEBHFhdc2lgtv163MJwgdkjY1lUvBDHjb5&#10;4CPDVNuOz/S6hFLEEPYpKqhCaFMpfVGRQT+2LXHk7tYZDBG6UmqHXQw3jZwmyUIarDk2VNjSrqLi&#10;cXkaBb5rm1NSTp7F/HBfyZm7zr7NXqnRsN+uQQTqw7/4z33Ucf4cfn+JB8j8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9izqbvwAAANsAAAAPAAAAAAAAAAAAAAAAAJ8CAABk&#10;cnMvZG93bnJldi54bWxQSwUGAAAAAAQABAD3AAAAiw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</w:p>
        </w:tc>
        <w:tc>
          <w:tcPr>
            <w:tcW w:w="4212" w:type="dxa"/>
            <w:vMerge w:val="restart"/>
          </w:tcPr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Республика Башкортостан</w:t>
            </w: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Совет сельского поселения </w:t>
            </w:r>
            <w:proofErr w:type="spellStart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Кожай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-Семеновский сельсовет муниципального района </w:t>
            </w:r>
            <w:proofErr w:type="spellStart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>Миякинский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  <w:t xml:space="preserve"> район </w:t>
            </w: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</w:pP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</w:pP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</w:pPr>
            <w:r w:rsidRPr="00140EEF"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  <w:t xml:space="preserve">ул. Советская, 61 с. </w:t>
            </w:r>
            <w:proofErr w:type="spellStart"/>
            <w:r w:rsidRPr="00140EEF"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  <w:t>Кожай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  <w:t xml:space="preserve">-Семеновка, </w:t>
            </w:r>
            <w:proofErr w:type="spellStart"/>
            <w:r w:rsidRPr="00140EEF"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  <w:t>Миякинский</w:t>
            </w:r>
            <w:proofErr w:type="spellEnd"/>
            <w:r w:rsidRPr="00140EEF"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  <w:t xml:space="preserve"> район Республика Башкортостан 452087</w:t>
            </w: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</w:pPr>
          </w:p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20"/>
                <w:szCs w:val="20"/>
                <w:lang w:eastAsia="ru-RU"/>
              </w:rPr>
            </w:pPr>
            <w:r w:rsidRPr="00140EEF"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  <w:t>тел. 2-68-10, факс 2-68-20</w:t>
            </w:r>
          </w:p>
        </w:tc>
      </w:tr>
      <w:tr w:rsidR="00183682" w:rsidRPr="00140EEF" w:rsidTr="008D7424">
        <w:trPr>
          <w:trHeight w:val="80"/>
        </w:trPr>
        <w:tc>
          <w:tcPr>
            <w:tcW w:w="4069" w:type="dxa"/>
            <w:vMerge/>
            <w:tcBorders>
              <w:bottom w:val="double" w:sz="4" w:space="0" w:color="auto"/>
            </w:tcBorders>
          </w:tcPr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12" w:type="dxa"/>
            <w:vMerge/>
            <w:tcBorders>
              <w:bottom w:val="double" w:sz="4" w:space="0" w:color="auto"/>
            </w:tcBorders>
          </w:tcPr>
          <w:p w:rsidR="00183682" w:rsidRPr="00140EEF" w:rsidRDefault="00183682" w:rsidP="008D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Bash" w:eastAsia="Times New Roman" w:hAnsi="Century Bash" w:cs="Times New Roman"/>
                <w:sz w:val="16"/>
                <w:szCs w:val="20"/>
                <w:lang w:eastAsia="ru-RU"/>
              </w:rPr>
            </w:pPr>
          </w:p>
        </w:tc>
      </w:tr>
    </w:tbl>
    <w:p w:rsidR="00183682" w:rsidRDefault="00183682" w:rsidP="0018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682" w:rsidRPr="00376074" w:rsidRDefault="00183682" w:rsidP="001836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074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КАРАР                                                                                       РЕШЕНИЕ</w:t>
      </w:r>
    </w:p>
    <w:p w:rsidR="00183682" w:rsidRDefault="00183682" w:rsidP="0018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682" w:rsidRPr="00736B3A" w:rsidRDefault="00183682" w:rsidP="00183682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B3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 в</w:t>
      </w:r>
      <w:r w:rsidRPr="0073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несении дополнений в решение Совета сельского поселения </w:t>
      </w:r>
      <w:proofErr w:type="spellStart"/>
      <w:r w:rsidRPr="0073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Кожай</w:t>
      </w:r>
      <w:proofErr w:type="spellEnd"/>
      <w:r w:rsidRPr="0073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73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Миякинский</w:t>
      </w:r>
      <w:proofErr w:type="spellEnd"/>
      <w:r w:rsidRPr="0073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№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Pr="0073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</w:t>
      </w:r>
      <w:r w:rsidRPr="0073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73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73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«</w:t>
      </w:r>
      <w:r w:rsidR="007328C1" w:rsidRPr="0073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признания граждан сельского поселения </w:t>
      </w:r>
      <w:proofErr w:type="spellStart"/>
      <w:r w:rsidR="007328C1" w:rsidRPr="0073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Кожай</w:t>
      </w:r>
      <w:proofErr w:type="spellEnd"/>
      <w:r w:rsidR="007328C1" w:rsidRPr="0073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="007328C1" w:rsidRPr="0073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Миякинский</w:t>
      </w:r>
      <w:proofErr w:type="spellEnd"/>
      <w:r w:rsidR="007328C1" w:rsidRPr="00732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Республики Башкортостан  малоимущими,  в целях постановки на учет в качестве нуждающихся в жилых помещениях и предоставления им жилых помещений по договорам социального найма</w:t>
      </w:r>
      <w:r w:rsidRPr="0073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83682" w:rsidRPr="00736B3A" w:rsidRDefault="00183682" w:rsidP="00183682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682" w:rsidRPr="00736B3A" w:rsidRDefault="00183682" w:rsidP="00183682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3682" w:rsidRPr="00736B3A" w:rsidRDefault="004E79EB" w:rsidP="004E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соответствии  с  Жилищным  Кодексом  Российской  Федерации,  Законом Республики  Башкортостан  от  02.12.2005г.  №  250-з  «О  регулировании  жилищных отношений  в  Республике  Башкортостан» и на основании протеста прокуратуры </w:t>
      </w:r>
      <w:proofErr w:type="spellStart"/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Миякинского</w:t>
      </w:r>
      <w:proofErr w:type="spellEnd"/>
      <w:r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15.02.2016 года № 3д-2016/345, </w:t>
      </w:r>
      <w:r w:rsidR="00183682"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</w:t>
      </w:r>
      <w:proofErr w:type="spellStart"/>
      <w:r w:rsidR="00183682"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Кожай</w:t>
      </w:r>
      <w:proofErr w:type="spellEnd"/>
      <w:r w:rsidR="00183682"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-Семеновский  сельсовет муниципального района </w:t>
      </w:r>
      <w:proofErr w:type="spellStart"/>
      <w:r w:rsidR="00183682"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proofErr w:type="spellEnd"/>
      <w:r w:rsidR="00183682"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="00183682" w:rsidRPr="00736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83682" w:rsidRPr="00736B3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183682" w:rsidRPr="00736B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:</w:t>
      </w:r>
    </w:p>
    <w:p w:rsidR="00183682" w:rsidRPr="00736B3A" w:rsidRDefault="00183682" w:rsidP="00183682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3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1. </w:t>
      </w:r>
      <w:r w:rsidR="00FA5E0F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ab/>
      </w:r>
      <w:proofErr w:type="gramStart"/>
      <w:r w:rsidRPr="00736B3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Внести дополнения </w:t>
      </w:r>
      <w:r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сельского поселения </w:t>
      </w:r>
      <w:proofErr w:type="spellStart"/>
      <w:r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Кожай</w:t>
      </w:r>
      <w:proofErr w:type="spellEnd"/>
      <w:r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="004E79EB"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247 от 09 апреля 2015 года «</w:t>
      </w:r>
      <w:r w:rsidR="007328C1" w:rsidRPr="0073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признания граждан сельского поселения </w:t>
      </w:r>
      <w:proofErr w:type="spellStart"/>
      <w:r w:rsidR="007328C1" w:rsidRPr="007328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Кожай</w:t>
      </w:r>
      <w:proofErr w:type="spellEnd"/>
      <w:r w:rsidR="007328C1" w:rsidRPr="0073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="007328C1" w:rsidRPr="007328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Миякинский</w:t>
      </w:r>
      <w:proofErr w:type="spellEnd"/>
      <w:r w:rsidR="007328C1" w:rsidRPr="0073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 малоимущими,  в целях постановки на учет в качестве нуждающихся в жилых помещениях и предоставления им жилых помещений по договорам социального найма</w:t>
      </w:r>
      <w:r w:rsidR="004E79EB" w:rsidRPr="004E79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83682" w:rsidRPr="00736B3A" w:rsidRDefault="00183682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Внести дополнения в </w:t>
      </w:r>
      <w:r w:rsidR="004E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</w:t>
      </w:r>
      <w:r w:rsidR="004E79E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183682" w:rsidRPr="00736B3A" w:rsidRDefault="00183682" w:rsidP="00183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пункт </w:t>
      </w:r>
      <w:r w:rsidR="004E79EB" w:rsidRPr="004E79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79EB" w:rsidRPr="004E79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>. следующего содержания:</w:t>
      </w:r>
    </w:p>
    <w:p w:rsidR="00183682" w:rsidRDefault="004E79EB" w:rsidP="00183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9EB">
        <w:rPr>
          <w:rFonts w:ascii="Times New Roman" w:eastAsia="Calibri" w:hAnsi="Times New Roman" w:cs="Times New Roman"/>
          <w:sz w:val="28"/>
          <w:szCs w:val="28"/>
          <w:lang w:eastAsia="ru-RU"/>
        </w:rPr>
        <w:t>1.1. Гражданину-заявителю выдается расписка в получении заявления и прилагаемых к нему документов с указанием их перечня и даты их получения органом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E79EB" w:rsidRPr="004E79EB" w:rsidRDefault="004E79EB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9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328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дополнения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183682" w:rsidRPr="00736B3A" w:rsidRDefault="004E79EB" w:rsidP="00183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83682"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пункт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83682"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>. следующего содержания:</w:t>
      </w:r>
    </w:p>
    <w:p w:rsidR="004E79EB" w:rsidRDefault="004E79EB" w:rsidP="00183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E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введения новых налогов или отмены ранее установленных, расширения перечня имущества, подлежащего налогообложению в соответствии с законодательством о налогах и сборах, орган местного </w:t>
      </w:r>
      <w:r w:rsidRPr="004E79E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самоуправления, осуществляющий оценку доходов в целях признания граждан малоимущими и предоставления им жилых помещений муниципального жилищного фонда по договорам социального найма, сообщает гражданам, отнесенным ранее к категории малоимущих, о необходимости представления сведений о стоимости такого имущества</w:t>
      </w:r>
      <w:proofErr w:type="gramEnd"/>
      <w:r w:rsidRPr="004E79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повторного определения общей стоимости имущества, подлежащего налогообложению и находящегося в собственности гражданина-заявителя и членов его семьи.</w:t>
      </w:r>
    </w:p>
    <w:p w:rsidR="00FA5E0F" w:rsidRDefault="00FA5E0F" w:rsidP="00183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28C1" w:rsidRDefault="007328C1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8C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</w:t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 № 247 от 09 апреля 2015 года «О порядке признания граждан сельского поселения </w:t>
      </w:r>
      <w:proofErr w:type="spellStart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  малоимущими,  в целях постановки на учет в качестве нуждающихся в жилых помещениях и предоставления им жилых помещений по договорам социального найма»</w:t>
      </w:r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сключить в Раздел</w:t>
      </w:r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II  пункт 4.</w:t>
      </w:r>
      <w:proofErr w:type="gramEnd"/>
    </w:p>
    <w:p w:rsidR="00FA5E0F" w:rsidRDefault="00FA5E0F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28C1" w:rsidRDefault="00FA5E0F" w:rsidP="0073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Совета сельского поселения </w:t>
      </w:r>
      <w:proofErr w:type="spellStart"/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 № 247 от 09 апреля 2015 года «О порядке признания граждан сельского поселения </w:t>
      </w:r>
      <w:proofErr w:type="spellStart"/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-Семеновский сельсовет муниципального района </w:t>
      </w:r>
      <w:proofErr w:type="spellStart"/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Миякинский</w:t>
      </w:r>
      <w:proofErr w:type="spellEnd"/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Республики Башкортостан  малоимущими,  в целях постановки на учет в качестве нуждающихся в жилых помещениях и предоставления им жилых помещений по договорам социального найма»</w:t>
      </w:r>
      <w:r w:rsidR="003725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 w:rsidR="007328C1"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proofErr w:type="gramEnd"/>
    </w:p>
    <w:p w:rsidR="00560BFE" w:rsidRPr="004E79EB" w:rsidRDefault="00FA5E0F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60B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60B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Раздел </w:t>
      </w:r>
      <w:r w:rsidR="00560B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="00560B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25BE" w:rsidRPr="003725BE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</w:t>
      </w:r>
      <w:r w:rsidR="00560BFE"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560BFE" w:rsidRPr="00560BFE" w:rsidRDefault="00183682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0BFE"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 местного самоуправления устанавливает расчетный показатель рыночной стоимости приобретения жилого помещения на одного члена семьи гражданина-заявителя (далее – расчетный показатель).</w:t>
      </w:r>
    </w:p>
    <w:p w:rsidR="00560BFE" w:rsidRPr="00560BFE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Расчетный показатель определяется как произведение нормы предоставления площади жилого помещения по договору социального найма и рыночной стоимости одного квадратного метра жилого помещения, </w:t>
      </w:r>
      <w:proofErr w:type="gramStart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</w:t>
      </w:r>
      <w:proofErr w:type="gramEnd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образовании, в котором проживает гражданин-заявитель.</w:t>
      </w:r>
    </w:p>
    <w:p w:rsidR="00560BFE" w:rsidRPr="00560BFE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Из расчетного показателя подлежит исключению стоимость имущества, определенная в порядке, предусмотренном </w:t>
      </w:r>
      <w:r w:rsidR="0073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разделом </w:t>
      </w:r>
      <w:r w:rsidR="007328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73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BFE" w:rsidRPr="00560BFE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 местного самоуправления </w:t>
      </w:r>
      <w:proofErr w:type="gramStart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социально-экономического положения муниципального образования вправе предусмотреть</w:t>
      </w:r>
      <w:proofErr w:type="gramEnd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 и соответствующие им размеры увеличения сумм, подлежащих исключению из расчетного показателя.</w:t>
      </w:r>
    </w:p>
    <w:p w:rsidR="00560BFE" w:rsidRPr="00560BFE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Орган местного самоуправления определяет возможность приобретения гражданином-заявителем жилого помещения с учетом возможности накопления недостающих денежных средств, </w:t>
      </w: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определяемой исходя из его дохода, рассчитываемого в порядке, предусмотренном статьями</w:t>
      </w:r>
      <w:r w:rsidR="007328C1" w:rsidRPr="00732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8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="007328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7328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BFE" w:rsidRPr="00560BFE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Период, достаточный для накопления гражданами недостающих сре</w:t>
      </w:r>
      <w:proofErr w:type="gramStart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приобретения жилого помещения, устанавливается органом местного самоуправления и не может превышать десяти лет.</w:t>
      </w:r>
    </w:p>
    <w:p w:rsidR="00560BFE" w:rsidRPr="00560BFE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размера дохода, приходящегося на каждого члена семьи, исключается величина прожиточного минимума, приходящаяся на каждого члена семьи, в зависимости от социально-демографической группы населения, к которой он относится, за каждый месяц анализируемого периода.</w:t>
      </w:r>
    </w:p>
    <w:p w:rsidR="00560BFE" w:rsidRPr="00560BFE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 местного самоуправления вправе принять решение, которым </w:t>
      </w:r>
      <w:proofErr w:type="gramStart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социально-экономического положения муниципального образования может</w:t>
      </w:r>
      <w:proofErr w:type="gramEnd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размеры суммы, подлежащей исключению из дохода гражданина-заявителя и членов его семьи.</w:t>
      </w:r>
    </w:p>
    <w:p w:rsidR="00560BFE" w:rsidRPr="00560BFE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Гражданин-заявитель признается малоимущим, если его ежемесячный доход за период, достаточный для накопления гражданами недостающих сре</w:t>
      </w:r>
      <w:proofErr w:type="gramStart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настоящей статьи.</w:t>
      </w:r>
    </w:p>
    <w:p w:rsidR="00560BFE" w:rsidRPr="00560BFE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Муниципальные правовые акты, устанавливающие расчетный показатель, случаи и соответствующие им размеры увеличения сумм, подлежащих исключению из расчетного показателя, период, достаточный для накопления гражданами недостающих сре</w:t>
      </w:r>
      <w:proofErr w:type="gramStart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приобретения жилого помещения в соответствии с законодательством о местном самоуправлении, подлежат официальному опубликованию (обнародованию).</w:t>
      </w:r>
    </w:p>
    <w:p w:rsidR="00183682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Органы местного самоуправления официально опубликовывают (обнародуют) определенный в порядке, установленном настоящей статьей, предельный размер ежемесячного дохода, приходящегося на одного члена семьи, при котором гражданин-заявитель будет признаваться малоимущим, в случае отсутствия у данного гражданина и членов его семьи имущества, подлежащего налогообложению.</w:t>
      </w:r>
    </w:p>
    <w:p w:rsidR="007328C1" w:rsidRDefault="00FA5E0F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328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Раздел </w:t>
      </w:r>
      <w:r w:rsidR="007328C1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25BE" w:rsidRPr="003725BE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</w:t>
      </w:r>
      <w:r w:rsidR="007328C1" w:rsidRPr="00736B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7328C1" w:rsidRPr="007328C1" w:rsidRDefault="007328C1" w:rsidP="007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 Расчет размера дохода, приходящегося на каждого члена семьи (одиноко проживающего гражданина), в целях признания гражданина-заявителя </w:t>
      </w:r>
      <w:proofErr w:type="gramStart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малоимущим</w:t>
      </w:r>
      <w:proofErr w:type="gramEnd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производится исходя из размера совокупного дохода семьи, деленного на число всех членов семьи. В совокупный доход семьи включаются доходы каждого члена семьи за двенадцать месяцев, непосредственно предшествующих месяцу подачи заявления.</w:t>
      </w:r>
    </w:p>
    <w:p w:rsidR="007328C1" w:rsidRPr="007328C1" w:rsidRDefault="007328C1" w:rsidP="00732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2. </w:t>
      </w:r>
      <w:proofErr w:type="gramStart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расчете среднедушевого дохода семьи учитывается сумма доходов каждого члена семьи после вычета налогов и сборов в соответствии с законодательством о налогах и сборах, полученных как в денежной, так и в натуральной формах.</w:t>
      </w:r>
      <w:proofErr w:type="gramEnd"/>
    </w:p>
    <w:p w:rsidR="00FA5E0F" w:rsidRDefault="007328C1" w:rsidP="00FA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3. При расчете среднедушевого дохода семьи не учитываются виды доходов членов семьи, не облагаемые налогом на доходы физических лиц в соответствии с законодательством о налогах и сборах.</w:t>
      </w:r>
    </w:p>
    <w:p w:rsidR="00FA5E0F" w:rsidRDefault="00FA5E0F" w:rsidP="00FA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5E0F" w:rsidRDefault="007328C1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решение обнародовать на информационном стенде в здании администрации сельского поселения </w:t>
      </w:r>
      <w:proofErr w:type="spellStart"/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>-Семеновский</w:t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по адресу: с. </w:t>
      </w:r>
      <w:proofErr w:type="spellStart"/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>-Семеновка</w:t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 </w:t>
      </w:r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>61</w:t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 официальном сайте администрации сельского поселения </w:t>
      </w:r>
      <w:proofErr w:type="spellStart"/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>Кожай</w:t>
      </w:r>
      <w:proofErr w:type="spellEnd"/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>-Семеновский</w:t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сельсовет.</w:t>
      </w:r>
    </w:p>
    <w:p w:rsidR="00FA5E0F" w:rsidRDefault="00FA5E0F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28C1" w:rsidRDefault="007328C1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E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A5E0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328C1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обнародования.</w:t>
      </w:r>
    </w:p>
    <w:p w:rsidR="00FA5E0F" w:rsidRDefault="00FA5E0F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5E0F" w:rsidRPr="004E79EB" w:rsidRDefault="00FA5E0F" w:rsidP="00FA5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60BFE" w:rsidRPr="00736B3A" w:rsidRDefault="00560BFE" w:rsidP="00560BFE">
      <w:pPr>
        <w:tabs>
          <w:tab w:val="left" w:pos="1087"/>
        </w:tabs>
        <w:autoSpaceDE w:val="0"/>
        <w:autoSpaceDN w:val="0"/>
        <w:adjustRightInd w:val="0"/>
        <w:spacing w:after="0" w:line="317" w:lineRule="exact"/>
        <w:ind w:left="547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682" w:rsidRPr="00736B3A" w:rsidRDefault="00183682" w:rsidP="001836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36B3A">
        <w:rPr>
          <w:rFonts w:ascii="Times New Roman" w:eastAsia="Calibri" w:hAnsi="Times New Roman" w:cs="Times New Roman"/>
          <w:sz w:val="28"/>
          <w:szCs w:val="28"/>
          <w:lang w:eastAsia="ar-SA"/>
        </w:rPr>
        <w:t>Глава сельского поселения</w:t>
      </w:r>
      <w:r w:rsidRPr="00736B3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736B3A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r w:rsidRPr="00736B3A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                                       Каримов Р.А.</w:t>
      </w:r>
    </w:p>
    <w:p w:rsidR="00183682" w:rsidRPr="00736B3A" w:rsidRDefault="00183682" w:rsidP="00183682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ожай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>-Семеновка</w:t>
      </w:r>
    </w:p>
    <w:p w:rsidR="00183682" w:rsidRPr="00376074" w:rsidRDefault="00183682" w:rsidP="0018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E0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3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5E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83682" w:rsidRDefault="00183682" w:rsidP="00183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A5E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74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64D15" w:rsidRDefault="00764D15"/>
    <w:sectPr w:rsidR="0076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48"/>
    <w:rsid w:val="000C7848"/>
    <w:rsid w:val="00183682"/>
    <w:rsid w:val="002F5036"/>
    <w:rsid w:val="003725BE"/>
    <w:rsid w:val="004E79EB"/>
    <w:rsid w:val="00560BFE"/>
    <w:rsid w:val="00634CC8"/>
    <w:rsid w:val="007328C1"/>
    <w:rsid w:val="00764D15"/>
    <w:rsid w:val="00AB7478"/>
    <w:rsid w:val="00F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Kojay</dc:creator>
  <cp:lastModifiedBy>Roman</cp:lastModifiedBy>
  <cp:revision>2</cp:revision>
  <cp:lastPrinted>2016-02-29T06:41:00Z</cp:lastPrinted>
  <dcterms:created xsi:type="dcterms:W3CDTF">2016-03-13T15:58:00Z</dcterms:created>
  <dcterms:modified xsi:type="dcterms:W3CDTF">2016-03-13T15:58:00Z</dcterms:modified>
</cp:coreProperties>
</file>